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66DAC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469A4FF4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14:paraId="28FA0FC5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3BC106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B68CF75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3EEB91E6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(</w:t>
      </w:r>
      <w:r w:rsidRPr="00C964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Финансовый университет</w:t>
      </w:r>
      <w:r w:rsidRPr="00C9640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)</w:t>
      </w:r>
    </w:p>
    <w:p w14:paraId="6E48E896" w14:textId="77777777" w:rsidR="00C9640D" w:rsidRPr="00C9640D" w:rsidRDefault="00C9640D" w:rsidP="00C964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E0FBFFE" w14:textId="77777777" w:rsidR="00C9640D" w:rsidRPr="00184BCE" w:rsidRDefault="00C9640D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BCE">
        <w:rPr>
          <w:rFonts w:ascii="Times New Roman" w:eastAsia="Calibri" w:hAnsi="Times New Roman" w:cs="Times New Roman"/>
          <w:b/>
          <w:sz w:val="28"/>
          <w:szCs w:val="28"/>
        </w:rPr>
        <w:t xml:space="preserve">Департамент политологии </w:t>
      </w:r>
    </w:p>
    <w:p w14:paraId="3D457D11" w14:textId="77777777" w:rsidR="00C9640D" w:rsidRPr="00184BCE" w:rsidRDefault="00C9640D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BCE">
        <w:rPr>
          <w:rFonts w:ascii="Times New Roman" w:eastAsia="Calibri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3FAF7152" w14:textId="77777777" w:rsidR="00184BCE" w:rsidRDefault="00184BCE" w:rsidP="00184BCE">
      <w:pPr>
        <w:spacing w:after="0" w:line="276" w:lineRule="auto"/>
        <w:ind w:left="5245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4A929C67" w14:textId="77777777" w:rsidR="00184BCE" w:rsidRDefault="00184BCE" w:rsidP="00184BCE">
      <w:pPr>
        <w:spacing w:after="0" w:line="276" w:lineRule="auto"/>
        <w:ind w:left="5245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686C5E50" w14:textId="1D366377" w:rsidR="00184BCE" w:rsidRPr="00184BCE" w:rsidRDefault="00184BCE" w:rsidP="00184BCE">
      <w:pPr>
        <w:spacing w:after="0" w:line="276" w:lineRule="auto"/>
        <w:ind w:left="5245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84BCE">
        <w:rPr>
          <w:rFonts w:ascii="Times New Roman" w:eastAsia="Calibri" w:hAnsi="Times New Roman" w:cs="Times New Roman"/>
          <w:b/>
          <w:bCs/>
          <w:sz w:val="28"/>
          <w:szCs w:val="28"/>
        </w:rPr>
        <w:t>УТВЕРЖДАЮ</w:t>
      </w:r>
    </w:p>
    <w:p w14:paraId="206B0AFE" w14:textId="77777777" w:rsidR="00184BCE" w:rsidRPr="00184BCE" w:rsidRDefault="00184BCE" w:rsidP="00184BCE">
      <w:pPr>
        <w:spacing w:after="0" w:line="276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184BCE">
        <w:rPr>
          <w:rFonts w:ascii="Times New Roman" w:eastAsia="Calibri" w:hAnsi="Times New Roman" w:cs="Times New Roman"/>
          <w:sz w:val="28"/>
          <w:szCs w:val="28"/>
        </w:rPr>
        <w:t>Проректор по учебной</w:t>
      </w:r>
    </w:p>
    <w:p w14:paraId="45916347" w14:textId="77777777" w:rsidR="00184BCE" w:rsidRPr="00184BCE" w:rsidRDefault="00184BCE" w:rsidP="00184BCE">
      <w:pPr>
        <w:spacing w:after="0" w:line="276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184BCE">
        <w:rPr>
          <w:rFonts w:ascii="Times New Roman" w:eastAsia="Calibri" w:hAnsi="Times New Roman" w:cs="Times New Roman"/>
          <w:sz w:val="28"/>
          <w:szCs w:val="28"/>
        </w:rPr>
        <w:t>и методической работе</w:t>
      </w:r>
    </w:p>
    <w:p w14:paraId="759A6CB0" w14:textId="77777777" w:rsidR="00184BCE" w:rsidRPr="00184BCE" w:rsidRDefault="00184BCE" w:rsidP="00184BCE">
      <w:pPr>
        <w:spacing w:after="0" w:line="276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</w:p>
    <w:p w14:paraId="40488A3B" w14:textId="77777777" w:rsidR="00184BCE" w:rsidRPr="00184BCE" w:rsidRDefault="00184BCE" w:rsidP="00184BCE">
      <w:pPr>
        <w:spacing w:after="0" w:line="276" w:lineRule="auto"/>
        <w:ind w:left="5245" w:right="-143"/>
        <w:rPr>
          <w:rFonts w:ascii="Times New Roman" w:eastAsia="Calibri" w:hAnsi="Times New Roman" w:cs="Times New Roman"/>
          <w:sz w:val="28"/>
          <w:szCs w:val="28"/>
        </w:rPr>
      </w:pPr>
      <w:r w:rsidRPr="00184BCE">
        <w:rPr>
          <w:rFonts w:ascii="Times New Roman" w:eastAsia="Calibri" w:hAnsi="Times New Roman" w:cs="Times New Roman"/>
          <w:sz w:val="28"/>
          <w:szCs w:val="28"/>
        </w:rPr>
        <w:t>____________ Е.А. Каменева</w:t>
      </w:r>
    </w:p>
    <w:p w14:paraId="39EBE1A9" w14:textId="2C589A6C" w:rsidR="00184BCE" w:rsidRPr="00184BCE" w:rsidRDefault="007A088F" w:rsidP="00184BCE">
      <w:pPr>
        <w:spacing w:after="0" w:line="276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</w:t>
      </w:r>
      <w:r w:rsidR="0066348C">
        <w:rPr>
          <w:rFonts w:ascii="Times New Roman" w:eastAsia="Calibri" w:hAnsi="Times New Roman" w:cs="Times New Roman"/>
          <w:sz w:val="28"/>
          <w:szCs w:val="28"/>
        </w:rPr>
        <w:t xml:space="preserve">16 </w:t>
      </w:r>
      <w:r>
        <w:rPr>
          <w:rFonts w:ascii="Times New Roman" w:eastAsia="Calibri" w:hAnsi="Times New Roman" w:cs="Times New Roman"/>
          <w:sz w:val="28"/>
          <w:szCs w:val="28"/>
        </w:rPr>
        <w:t>__» _</w:t>
      </w:r>
      <w:r w:rsidR="0066348C">
        <w:rPr>
          <w:rFonts w:ascii="Times New Roman" w:eastAsia="Calibri" w:hAnsi="Times New Roman" w:cs="Times New Roman"/>
          <w:sz w:val="28"/>
          <w:szCs w:val="28"/>
        </w:rPr>
        <w:t xml:space="preserve">мая 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66348C">
        <w:rPr>
          <w:rFonts w:ascii="Times New Roman" w:eastAsia="Calibri" w:hAnsi="Times New Roman" w:cs="Times New Roman"/>
          <w:sz w:val="28"/>
          <w:szCs w:val="28"/>
        </w:rPr>
        <w:t>__</w:t>
      </w:r>
      <w:r w:rsidR="00F961DE">
        <w:rPr>
          <w:rFonts w:ascii="Times New Roman" w:eastAsia="Calibri" w:hAnsi="Times New Roman" w:cs="Times New Roman"/>
          <w:sz w:val="28"/>
          <w:szCs w:val="28"/>
        </w:rPr>
        <w:t>2023</w:t>
      </w:r>
      <w:r w:rsidR="00184BCE" w:rsidRPr="00184BC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2DDBD084" w14:textId="77777777" w:rsidR="00C9640D" w:rsidRPr="00184BCE" w:rsidRDefault="00C9640D" w:rsidP="00C9640D">
      <w:pPr>
        <w:tabs>
          <w:tab w:val="left" w:pos="709"/>
          <w:tab w:val="left" w:pos="993"/>
        </w:tabs>
        <w:spacing w:after="20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DB1B89" w14:textId="77777777" w:rsidR="00C9640D" w:rsidRPr="00184BCE" w:rsidRDefault="00C9640D" w:rsidP="00C9640D">
      <w:pPr>
        <w:tabs>
          <w:tab w:val="left" w:pos="709"/>
          <w:tab w:val="left" w:pos="993"/>
        </w:tabs>
        <w:spacing w:after="20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BCE">
        <w:rPr>
          <w:rFonts w:ascii="Times New Roman" w:eastAsia="Calibri" w:hAnsi="Times New Roman" w:cs="Times New Roman"/>
          <w:b/>
          <w:sz w:val="28"/>
          <w:szCs w:val="28"/>
        </w:rPr>
        <w:t xml:space="preserve">С.В. Расторгуев </w:t>
      </w:r>
    </w:p>
    <w:p w14:paraId="44BC50D4" w14:textId="77777777" w:rsidR="00C9640D" w:rsidRPr="00C9640D" w:rsidRDefault="00C9640D" w:rsidP="00C9640D">
      <w:pPr>
        <w:tabs>
          <w:tab w:val="left" w:pos="709"/>
          <w:tab w:val="left" w:pos="993"/>
        </w:tabs>
        <w:spacing w:after="200" w:line="360" w:lineRule="auto"/>
        <w:ind w:firstLine="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775AABD" w14:textId="77777777" w:rsidR="00C9640D" w:rsidRPr="00184BCE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184BCE">
        <w:rPr>
          <w:rFonts w:ascii="Times New Roman" w:eastAsia="Calibri" w:hAnsi="Times New Roman" w:cs="Times New Roman"/>
          <w:b/>
          <w:bCs/>
          <w:sz w:val="32"/>
          <w:szCs w:val="32"/>
        </w:rPr>
        <w:t>ПРОГРАММА</w:t>
      </w:r>
    </w:p>
    <w:p w14:paraId="4823C058" w14:textId="77777777" w:rsidR="00C9640D" w:rsidRPr="00184BCE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184BCE">
        <w:rPr>
          <w:rFonts w:ascii="Times New Roman" w:eastAsia="Calibri" w:hAnsi="Times New Roman" w:cs="Times New Roman"/>
          <w:b/>
          <w:bCs/>
          <w:sz w:val="32"/>
          <w:szCs w:val="32"/>
        </w:rPr>
        <w:t>НАУЧНО-ИССЛЕДОВАТЕЛЬСКОЙ РАБОТЫ</w:t>
      </w:r>
    </w:p>
    <w:p w14:paraId="1E96C5D7" w14:textId="1698EB37" w:rsidR="00C9640D" w:rsidRPr="00184BCE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184BCE">
        <w:rPr>
          <w:rFonts w:ascii="Times New Roman" w:eastAsia="Calibri" w:hAnsi="Times New Roman" w:cs="Times New Roman"/>
          <w:b/>
          <w:bCs/>
          <w:sz w:val="32"/>
          <w:szCs w:val="32"/>
        </w:rPr>
        <w:t>(учебно-научного семинара)</w:t>
      </w:r>
    </w:p>
    <w:p w14:paraId="1B5B455B" w14:textId="77777777" w:rsidR="00C9640D" w:rsidRPr="00C9640D" w:rsidRDefault="00C9640D" w:rsidP="00C9640D">
      <w:pPr>
        <w:spacing w:after="0" w:line="36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F83532E" w14:textId="5887AF3C" w:rsidR="00F961DE" w:rsidRPr="00010CAB" w:rsidRDefault="00C9640D" w:rsidP="00F961DE">
      <w:pPr>
        <w:jc w:val="center"/>
        <w:rPr>
          <w:b/>
          <w:sz w:val="32"/>
          <w:szCs w:val="32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41.03.04</w:t>
      </w:r>
      <w:r w:rsidR="001317B4">
        <w:rPr>
          <w:rFonts w:ascii="Times New Roman" w:eastAsia="Calibri" w:hAnsi="Times New Roman" w:cs="Times New Roman"/>
          <w:sz w:val="28"/>
          <w:szCs w:val="28"/>
        </w:rPr>
        <w:t xml:space="preserve"> Политология, </w:t>
      </w:r>
      <w:r w:rsidR="00F961DE" w:rsidRPr="005504D3">
        <w:rPr>
          <w:rFonts w:ascii="Times New Roman" w:hAnsi="Times New Roman"/>
          <w:sz w:val="28"/>
          <w:szCs w:val="28"/>
        </w:rPr>
        <w:t>ОП "Современные политические технологии, экспертиза и GR", профиль: "Политические технологии", профиль: "Полито</w:t>
      </w:r>
      <w:r w:rsidR="00F961DE">
        <w:rPr>
          <w:rFonts w:ascii="Times New Roman" w:hAnsi="Times New Roman"/>
          <w:sz w:val="28"/>
          <w:szCs w:val="28"/>
        </w:rPr>
        <w:t>логия экономических процессов "</w:t>
      </w:r>
      <w:r w:rsidR="00A41977">
        <w:rPr>
          <w:rFonts w:ascii="Times New Roman" w:hAnsi="Times New Roman"/>
          <w:sz w:val="28"/>
          <w:szCs w:val="28"/>
        </w:rPr>
        <w:t>, ОП «Политология»</w:t>
      </w:r>
    </w:p>
    <w:p w14:paraId="480BD765" w14:textId="122B3B01" w:rsidR="00184BCE" w:rsidRPr="00C9640D" w:rsidRDefault="00184BCE" w:rsidP="00F961D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0953125D" w14:textId="771090CC" w:rsidR="00184BCE" w:rsidRPr="00C9640D" w:rsidRDefault="007A088F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протокол № 21</w:t>
      </w:r>
      <w:r w:rsidR="00184BCE"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 от «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17</w:t>
      </w:r>
      <w:r w:rsidR="00184BCE"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 »</w:t>
      </w:r>
      <w:proofErr w:type="gramEnd"/>
      <w:r w:rsidR="00184BCE"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 мая 2022 г.</w:t>
      </w:r>
    </w:p>
    <w:p w14:paraId="52F43700" w14:textId="77777777" w:rsidR="00184BCE" w:rsidRPr="00C9640D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C9640D">
        <w:rPr>
          <w:rFonts w:ascii="Times New Roman" w:eastAsia="Calibri" w:hAnsi="Times New Roman" w:cs="Times New Roman"/>
          <w:i/>
          <w:sz w:val="24"/>
          <w:szCs w:val="24"/>
        </w:rPr>
        <w:t>Одобрено на заседании Д</w:t>
      </w:r>
      <w:r w:rsidRPr="00C964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епартамента</w:t>
      </w:r>
      <w:r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 политологии Факультета социальных наук и массовых коммуникаций </w:t>
      </w:r>
    </w:p>
    <w:p w14:paraId="7DEEE432" w14:textId="77777777" w:rsidR="00184BCE" w:rsidRPr="00C9640D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0B55344" w14:textId="4C7222F0" w:rsidR="00184BCE" w:rsidRPr="00C9640D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протокол № </w:t>
      </w:r>
      <w:r w:rsidR="007A088F">
        <w:rPr>
          <w:rFonts w:ascii="Times New Roman" w:eastAsia="Calibri" w:hAnsi="Times New Roman" w:cs="Times New Roman"/>
          <w:i/>
          <w:sz w:val="24"/>
          <w:szCs w:val="24"/>
        </w:rPr>
        <w:t>11</w:t>
      </w:r>
      <w:r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   от </w:t>
      </w:r>
      <w:proofErr w:type="gramStart"/>
      <w:r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« </w:t>
      </w:r>
      <w:r w:rsidR="007A088F">
        <w:rPr>
          <w:rFonts w:ascii="Times New Roman" w:eastAsia="Calibri" w:hAnsi="Times New Roman" w:cs="Times New Roman"/>
          <w:i/>
          <w:sz w:val="24"/>
          <w:szCs w:val="24"/>
        </w:rPr>
        <w:t>18</w:t>
      </w:r>
      <w:proofErr w:type="gramEnd"/>
      <w:r w:rsidRPr="00C9640D">
        <w:rPr>
          <w:rFonts w:ascii="Times New Roman" w:eastAsia="Calibri" w:hAnsi="Times New Roman" w:cs="Times New Roman"/>
          <w:i/>
          <w:sz w:val="24"/>
          <w:szCs w:val="24"/>
        </w:rPr>
        <w:t xml:space="preserve"> » апреля 2022 г.</w:t>
      </w:r>
    </w:p>
    <w:p w14:paraId="6C0A8F50" w14:textId="5068B1D4" w:rsidR="00C9640D" w:rsidRPr="00C9640D" w:rsidRDefault="00C9640D" w:rsidP="00184BCE">
      <w:pPr>
        <w:tabs>
          <w:tab w:val="left" w:pos="709"/>
          <w:tab w:val="left" w:pos="993"/>
        </w:tabs>
        <w:spacing w:after="20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384309" w14:textId="00E1DD88" w:rsidR="00C9640D" w:rsidRPr="00C9640D" w:rsidRDefault="00C9640D" w:rsidP="00C9640D">
      <w:pPr>
        <w:tabs>
          <w:tab w:val="left" w:pos="709"/>
          <w:tab w:val="left" w:pos="993"/>
        </w:tabs>
        <w:spacing w:after="200" w:line="360" w:lineRule="auto"/>
        <w:ind w:firstLine="567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sz w:val="28"/>
          <w:szCs w:val="28"/>
        </w:rPr>
        <w:t>Москва</w:t>
      </w:r>
      <w:r w:rsidR="00F961DE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2023</w:t>
      </w:r>
    </w:p>
    <w:p w14:paraId="1270725C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14:paraId="7EDFEED6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6FDA8984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A7DDF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21BA3A9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69626774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F27BDE7" w14:textId="77777777" w:rsidR="00C9640D" w:rsidRPr="00C9640D" w:rsidRDefault="00C9640D" w:rsidP="00C964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2AD5548" w14:textId="77777777" w:rsidR="00C9640D" w:rsidRPr="00C9640D" w:rsidRDefault="00C9640D" w:rsidP="00C9640D">
      <w:pPr>
        <w:tabs>
          <w:tab w:val="left" w:pos="709"/>
          <w:tab w:val="left" w:pos="993"/>
        </w:tabs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9640D">
        <w:rPr>
          <w:rFonts w:ascii="Times New Roman" w:eastAsia="Calibri" w:hAnsi="Times New Roman" w:cs="Times New Roman"/>
          <w:b/>
          <w:sz w:val="32"/>
          <w:szCs w:val="32"/>
        </w:rPr>
        <w:t xml:space="preserve">Департамент политологии </w:t>
      </w:r>
    </w:p>
    <w:p w14:paraId="3EAD897E" w14:textId="77777777" w:rsidR="00C9640D" w:rsidRPr="00C9640D" w:rsidRDefault="00C9640D" w:rsidP="00C9640D">
      <w:pPr>
        <w:tabs>
          <w:tab w:val="left" w:pos="709"/>
          <w:tab w:val="left" w:pos="993"/>
        </w:tabs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9640D">
        <w:rPr>
          <w:rFonts w:ascii="Times New Roman" w:eastAsia="Calibri" w:hAnsi="Times New Roman" w:cs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2280748D" w14:textId="77777777" w:rsidR="00C9640D" w:rsidRPr="00C9640D" w:rsidRDefault="00C9640D" w:rsidP="00C9640D">
      <w:pPr>
        <w:tabs>
          <w:tab w:val="left" w:pos="709"/>
          <w:tab w:val="left" w:pos="993"/>
        </w:tabs>
        <w:spacing w:after="200" w:line="36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35040D88" w14:textId="77777777" w:rsidR="00C9640D" w:rsidRPr="00C9640D" w:rsidRDefault="00C9640D" w:rsidP="00C9640D">
      <w:pPr>
        <w:spacing w:after="0" w:line="276" w:lineRule="auto"/>
        <w:ind w:left="5245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57B924BB" w14:textId="77777777" w:rsidR="00C9640D" w:rsidRPr="00C9640D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74C30DFF" w14:textId="77777777" w:rsidR="00C9640D" w:rsidRPr="00C9640D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C9640D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С.В. Расторгуев </w:t>
      </w:r>
    </w:p>
    <w:p w14:paraId="79FCD756" w14:textId="77777777" w:rsidR="00C9640D" w:rsidRPr="00C9640D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C9640D">
        <w:rPr>
          <w:rFonts w:ascii="Times New Roman" w:eastAsia="Calibri" w:hAnsi="Times New Roman" w:cs="Times New Roman"/>
          <w:b/>
          <w:bCs/>
          <w:sz w:val="36"/>
          <w:szCs w:val="36"/>
        </w:rPr>
        <w:t>ПРОГРАММА</w:t>
      </w:r>
    </w:p>
    <w:p w14:paraId="73DDE710" w14:textId="77777777" w:rsidR="00C9640D" w:rsidRPr="00C9640D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C9640D">
        <w:rPr>
          <w:rFonts w:ascii="Times New Roman" w:eastAsia="Calibri" w:hAnsi="Times New Roman" w:cs="Times New Roman"/>
          <w:b/>
          <w:bCs/>
          <w:sz w:val="36"/>
          <w:szCs w:val="36"/>
        </w:rPr>
        <w:t>НАУЧНО-ИССЛЕДОВАТЕЛЬСКОЙ РАБОТЫ</w:t>
      </w:r>
    </w:p>
    <w:p w14:paraId="22F65583" w14:textId="77777777" w:rsidR="00C9640D" w:rsidRPr="00C9640D" w:rsidRDefault="00C9640D" w:rsidP="00C9640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C9640D">
        <w:rPr>
          <w:rFonts w:ascii="Times New Roman" w:eastAsia="Calibri" w:hAnsi="Times New Roman" w:cs="Times New Roman"/>
          <w:b/>
          <w:bCs/>
          <w:sz w:val="36"/>
          <w:szCs w:val="36"/>
        </w:rPr>
        <w:t>(учебно-научного семинара)</w:t>
      </w:r>
    </w:p>
    <w:p w14:paraId="39959F23" w14:textId="77777777" w:rsidR="00C9640D" w:rsidRPr="00C9640D" w:rsidRDefault="00C9640D" w:rsidP="00C9640D">
      <w:pPr>
        <w:spacing w:after="0" w:line="36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447A2475" w14:textId="0DB39A28" w:rsidR="00F961DE" w:rsidRPr="00010CAB" w:rsidRDefault="00C9640D" w:rsidP="00F961DE">
      <w:pPr>
        <w:jc w:val="center"/>
        <w:rPr>
          <w:b/>
          <w:sz w:val="32"/>
          <w:szCs w:val="32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41.03.04</w:t>
      </w:r>
      <w:r w:rsidR="001317B4">
        <w:rPr>
          <w:rFonts w:ascii="Times New Roman" w:eastAsia="Calibri" w:hAnsi="Times New Roman" w:cs="Times New Roman"/>
          <w:sz w:val="28"/>
          <w:szCs w:val="28"/>
        </w:rPr>
        <w:t xml:space="preserve"> Политология, </w:t>
      </w:r>
      <w:r w:rsidR="00F961DE" w:rsidRPr="005504D3">
        <w:rPr>
          <w:rFonts w:ascii="Times New Roman" w:hAnsi="Times New Roman"/>
          <w:sz w:val="28"/>
          <w:szCs w:val="28"/>
        </w:rPr>
        <w:t>ОП "Современные политические технологии, экспертиза и GR", профиль: "Политические технологии", профиль: "Полито</w:t>
      </w:r>
      <w:r w:rsidR="00F961DE">
        <w:rPr>
          <w:rFonts w:ascii="Times New Roman" w:hAnsi="Times New Roman"/>
          <w:sz w:val="28"/>
          <w:szCs w:val="28"/>
        </w:rPr>
        <w:t>логия экономических процессов "</w:t>
      </w:r>
      <w:r w:rsidR="00A41977">
        <w:rPr>
          <w:rFonts w:ascii="Times New Roman" w:hAnsi="Times New Roman"/>
          <w:sz w:val="28"/>
          <w:szCs w:val="28"/>
        </w:rPr>
        <w:t>, ОП «Политология»</w:t>
      </w:r>
    </w:p>
    <w:p w14:paraId="3C06E43F" w14:textId="0B2CEB5C" w:rsidR="00C9640D" w:rsidRPr="00C9640D" w:rsidRDefault="00C9640D" w:rsidP="00C9640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89CE54" w14:textId="77777777" w:rsidR="00C9640D" w:rsidRPr="00C9640D" w:rsidRDefault="00C9640D" w:rsidP="00C9640D">
      <w:pPr>
        <w:spacing w:after="0" w:line="360" w:lineRule="auto"/>
        <w:ind w:left="7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72516AD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796AF5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A682D5C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ABA6B3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434FEB4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6D42BF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5A9D859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5AAE40A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7F2040B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5F58DF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3A4CF10" w14:textId="77777777" w:rsidR="00184BCE" w:rsidRDefault="00184BCE" w:rsidP="00184BCE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CAB3544" w14:textId="38AA6E6F" w:rsidR="00C9640D" w:rsidRPr="00C9640D" w:rsidRDefault="00C9640D" w:rsidP="00F961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32"/>
        </w:rPr>
        <w:t>Москва</w:t>
      </w:r>
      <w:r w:rsidR="00F961DE">
        <w:rPr>
          <w:rFonts w:ascii="Times New Roman" w:eastAsia="Calibri" w:hAnsi="Times New Roman" w:cs="Times New Roman"/>
          <w:b/>
          <w:bCs/>
          <w:sz w:val="28"/>
          <w:szCs w:val="32"/>
        </w:rPr>
        <w:t xml:space="preserve"> – 2023</w:t>
      </w: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</w:p>
    <w:p w14:paraId="4F276F35" w14:textId="77777777" w:rsidR="00C9640D" w:rsidRPr="00C9640D" w:rsidRDefault="00C9640D" w:rsidP="00C9640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Содержание</w:t>
      </w:r>
    </w:p>
    <w:bookmarkStart w:id="0" w:name="_Toc5729826" w:displacedByCustomXml="next"/>
    <w:sdt>
      <w:sdtPr>
        <w:rPr>
          <w:rFonts w:ascii="Times New Roman" w:eastAsia="Calibri" w:hAnsi="Times New Roman" w:cs="Times New Roman"/>
          <w:b/>
          <w:bCs/>
          <w:sz w:val="24"/>
          <w:szCs w:val="24"/>
        </w:rPr>
        <w:id w:val="-346479558"/>
        <w:docPartObj>
          <w:docPartGallery w:val="Table of Contents"/>
          <w:docPartUnique/>
        </w:docPartObj>
      </w:sdtPr>
      <w:sdtEndPr/>
      <w:sdtContent>
        <w:p w14:paraId="36E227AF" w14:textId="79D618BE" w:rsidR="00C9640D" w:rsidRPr="001317B4" w:rsidRDefault="00C9640D" w:rsidP="00C9640D">
          <w:pPr>
            <w:tabs>
              <w:tab w:val="right" w:leader="dot" w:pos="9912"/>
            </w:tabs>
            <w:spacing w:after="100" w:line="276" w:lineRule="auto"/>
            <w:rPr>
              <w:rFonts w:ascii="Times New Roman" w:eastAsia="Calibri" w:hAnsi="Times New Roman" w:cs="Times New Roman"/>
              <w:sz w:val="24"/>
              <w:szCs w:val="24"/>
              <w:u w:val="single"/>
            </w:rPr>
          </w:pPr>
          <w:r w:rsidRPr="001317B4">
            <w:rPr>
              <w:rFonts w:ascii="Times New Roman" w:eastAsia="Calibri" w:hAnsi="Times New Roman" w:cs="Times New Roman"/>
              <w:sz w:val="24"/>
              <w:szCs w:val="24"/>
            </w:rPr>
            <w:fldChar w:fldCharType="begin"/>
          </w:r>
          <w:r w:rsidRPr="001317B4">
            <w:rPr>
              <w:rFonts w:ascii="Times New Roman" w:eastAsia="Calibri" w:hAnsi="Times New Roman" w:cs="Times New Roman"/>
              <w:sz w:val="24"/>
              <w:szCs w:val="24"/>
            </w:rPr>
            <w:instrText xml:space="preserve"> TOC \o "1-3" \h \z \u </w:instrText>
          </w:r>
          <w:r w:rsidRPr="001317B4">
            <w:rPr>
              <w:rFonts w:ascii="Times New Roman" w:eastAsia="Calibri" w:hAnsi="Times New Roman" w:cs="Times New Roman"/>
              <w:sz w:val="24"/>
              <w:szCs w:val="24"/>
            </w:rPr>
            <w:fldChar w:fldCharType="separate"/>
          </w:r>
          <w:bookmarkEnd w:id="0"/>
          <w:r w:rsidRPr="001317B4">
            <w:rPr>
              <w:rFonts w:ascii="Times New Roman" w:eastAsia="Calibri" w:hAnsi="Times New Roman" w:cs="Times New Roman"/>
              <w:noProof/>
              <w:sz w:val="28"/>
              <w:szCs w:val="24"/>
              <w:u w:val="single"/>
            </w:rPr>
            <w:fldChar w:fldCharType="begin"/>
          </w:r>
          <w:r w:rsidRPr="001317B4">
            <w:rPr>
              <w:rFonts w:ascii="Times New Roman" w:eastAsia="Calibri" w:hAnsi="Times New Roman" w:cs="Times New Roman"/>
              <w:noProof/>
              <w:sz w:val="28"/>
              <w:szCs w:val="24"/>
              <w:u w:val="single"/>
            </w:rPr>
            <w:instrText xml:space="preserve"> HYPERLINK "file:///C:\\Users\\User\\Desktop\\РПД\\НИР(Политология%20бак).docx" \l "_Toc73542270" </w:instrText>
          </w:r>
          <w:r w:rsidRPr="001317B4">
            <w:rPr>
              <w:rFonts w:ascii="Times New Roman" w:eastAsia="Calibri" w:hAnsi="Times New Roman" w:cs="Times New Roman"/>
              <w:noProof/>
              <w:sz w:val="28"/>
              <w:szCs w:val="24"/>
              <w:u w:val="single"/>
            </w:rPr>
            <w:fldChar w:fldCharType="separate"/>
          </w:r>
          <w:r w:rsidRPr="001317B4">
            <w:rPr>
              <w:rFonts w:ascii="Times New Roman" w:eastAsia="Calibri" w:hAnsi="Times New Roman" w:cs="Times New Roman"/>
              <w:noProof/>
              <w:sz w:val="28"/>
              <w:szCs w:val="24"/>
              <w:u w:val="single"/>
            </w:rPr>
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</w:r>
          <w:r w:rsidRPr="001317B4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  <w:tab/>
          </w:r>
          <w:r w:rsidR="00F961DE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  <w:t>4</w:t>
          </w:r>
          <w:r w:rsidRPr="001317B4">
            <w:rPr>
              <w:rFonts w:ascii="Times New Roman" w:eastAsia="Calibri" w:hAnsi="Times New Roman" w:cs="Times New Roman"/>
              <w:noProof/>
              <w:sz w:val="28"/>
              <w:szCs w:val="24"/>
              <w:u w:val="single"/>
            </w:rPr>
            <w:fldChar w:fldCharType="end"/>
          </w:r>
        </w:p>
        <w:p w14:paraId="1D193FD7" w14:textId="2CDF5554" w:rsidR="00C9640D" w:rsidRPr="001317B4" w:rsidRDefault="00A41977" w:rsidP="00C9640D">
          <w:pPr>
            <w:tabs>
              <w:tab w:val="right" w:leader="dot" w:pos="9912"/>
            </w:tabs>
            <w:spacing w:after="100" w:line="276" w:lineRule="auto"/>
            <w:rPr>
              <w:rFonts w:ascii="Times New Roman" w:eastAsia="Calibri" w:hAnsi="Times New Roman" w:cs="Times New Roman"/>
              <w:sz w:val="28"/>
              <w:szCs w:val="24"/>
              <w:u w:val="single"/>
            </w:rPr>
          </w:pPr>
          <w:hyperlink r:id="rId7" w:anchor="_Toc73542271" w:history="1">
            <w:r w:rsidR="00C9640D" w:rsidRPr="001317B4">
              <w:rPr>
                <w:rFonts w:ascii="Times New Roman" w:eastAsia="Calibri" w:hAnsi="Times New Roman" w:cs="Times New Roman"/>
                <w:noProof/>
                <w:sz w:val="28"/>
                <w:szCs w:val="24"/>
                <w:u w:val="single"/>
              </w:rPr>
              <w:t>2. Место НИР в структуре образовательной программы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tab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begin"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instrText xml:space="preserve"> PAGEREF _Toc73542271 \h </w:instrTex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separate"/>
            </w:r>
            <w:r w:rsidR="00C126EA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u w:val="single"/>
              </w:rPr>
              <w:t>7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fldChar w:fldCharType="end"/>
            </w:r>
          </w:hyperlink>
        </w:p>
        <w:p w14:paraId="6CB2D7B8" w14:textId="30F607C5" w:rsidR="00C9640D" w:rsidRPr="001317B4" w:rsidRDefault="00A41977" w:rsidP="00C9640D">
          <w:pPr>
            <w:tabs>
              <w:tab w:val="right" w:leader="dot" w:pos="9912"/>
            </w:tabs>
            <w:spacing w:after="100" w:line="276" w:lineRule="auto"/>
            <w:rPr>
              <w:rFonts w:ascii="Times New Roman" w:eastAsia="Calibri" w:hAnsi="Times New Roman" w:cs="Times New Roman"/>
              <w:sz w:val="28"/>
              <w:szCs w:val="24"/>
              <w:u w:val="single"/>
            </w:rPr>
          </w:pPr>
          <w:hyperlink r:id="rId8" w:anchor="_Toc73542272" w:history="1">
            <w:r w:rsidR="00C9640D" w:rsidRPr="001317B4">
              <w:rPr>
                <w:rFonts w:ascii="Times New Roman" w:eastAsia="Calibri" w:hAnsi="Times New Roman" w:cs="Times New Roman"/>
                <w:noProof/>
                <w:sz w:val="28"/>
                <w:szCs w:val="24"/>
                <w:u w:val="single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tab/>
            </w:r>
            <w:r w:rsidR="00F961DE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t>8</w:t>
            </w:r>
          </w:hyperlink>
        </w:p>
        <w:p w14:paraId="240AAC06" w14:textId="46FC5C74" w:rsidR="00C9640D" w:rsidRPr="001317B4" w:rsidRDefault="00A41977" w:rsidP="00C9640D">
          <w:pPr>
            <w:tabs>
              <w:tab w:val="right" w:leader="dot" w:pos="9912"/>
            </w:tabs>
            <w:spacing w:after="100" w:line="276" w:lineRule="auto"/>
            <w:rPr>
              <w:rFonts w:ascii="Times New Roman" w:eastAsia="Calibri" w:hAnsi="Times New Roman" w:cs="Times New Roman"/>
              <w:sz w:val="28"/>
              <w:szCs w:val="24"/>
              <w:u w:val="single"/>
            </w:rPr>
          </w:pPr>
          <w:hyperlink r:id="rId9" w:anchor="_Toc73542273" w:history="1">
            <w:r w:rsidR="00C9640D" w:rsidRPr="001317B4">
              <w:rPr>
                <w:rFonts w:ascii="Times New Roman" w:eastAsia="Calibri" w:hAnsi="Times New Roman" w:cs="Times New Roman"/>
                <w:noProof/>
                <w:sz w:val="28"/>
                <w:szCs w:val="24"/>
                <w:u w:val="single"/>
              </w:rPr>
              <w:t>4. Содержание НИР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tab/>
            </w:r>
            <w:r w:rsidR="00F961DE">
              <w:rPr>
                <w:rFonts w:ascii="Times New Roman" w:eastAsia="Calibri" w:hAnsi="Times New Roman" w:cs="Times New Roman"/>
                <w:webHidden/>
                <w:sz w:val="24"/>
                <w:szCs w:val="24"/>
                <w:u w:val="single"/>
              </w:rPr>
              <w:t>8</w:t>
            </w:r>
          </w:hyperlink>
        </w:p>
        <w:p w14:paraId="0D9C839C" w14:textId="232D6BF1" w:rsidR="00C9640D" w:rsidRPr="001317B4" w:rsidRDefault="00C9640D" w:rsidP="00C9640D">
          <w:pPr>
            <w:tabs>
              <w:tab w:val="right" w:leader="dot" w:pos="9912"/>
            </w:tabs>
            <w:spacing w:after="100" w:line="276" w:lineRule="auto"/>
            <w:rPr>
              <w:rFonts w:ascii="Times New Roman" w:eastAsia="Calibri" w:hAnsi="Times New Roman" w:cs="Times New Roman"/>
              <w:sz w:val="28"/>
              <w:szCs w:val="24"/>
              <w:u w:val="single"/>
            </w:rPr>
          </w:pPr>
          <w:r w:rsidRPr="001317B4">
            <w:rPr>
              <w:rFonts w:ascii="Times New Roman" w:eastAsia="Calibri" w:hAnsi="Times New Roman" w:cs="Times New Roman"/>
              <w:noProof/>
              <w:sz w:val="28"/>
              <w:szCs w:val="24"/>
              <w:u w:val="single"/>
            </w:rPr>
            <w:t>5. Перечень основной, дополнительной учебной литературы и ресурсов сети «Интернет»,</w:t>
          </w:r>
          <w:r w:rsidR="002F1759">
            <w:rPr>
              <w:rFonts w:ascii="Times New Roman" w:eastAsia="Calibri" w:hAnsi="Times New Roman" w:cs="Times New Roman"/>
              <w:noProof/>
              <w:sz w:val="28"/>
              <w:szCs w:val="24"/>
              <w:u w:val="single"/>
            </w:rPr>
            <w:t xml:space="preserve"> необходимых для выполнения НИР</w:t>
          </w:r>
          <w:r w:rsidRPr="001317B4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  <w:tab/>
          </w:r>
          <w:r w:rsidRPr="001317B4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  <w:fldChar w:fldCharType="begin"/>
          </w:r>
          <w:r w:rsidRPr="001317B4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  <w:instrText xml:space="preserve"> PAGEREF _Toc73542278 \h </w:instrText>
          </w:r>
          <w:r w:rsidRPr="001317B4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</w:r>
          <w:r w:rsidRPr="001317B4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  <w:fldChar w:fldCharType="separate"/>
          </w:r>
          <w:r w:rsidR="00C126EA">
            <w:rPr>
              <w:rFonts w:ascii="Times New Roman" w:eastAsia="Calibri" w:hAnsi="Times New Roman" w:cs="Times New Roman"/>
              <w:noProof/>
              <w:webHidden/>
              <w:sz w:val="24"/>
              <w:szCs w:val="24"/>
              <w:u w:val="single"/>
            </w:rPr>
            <w:t>13</w:t>
          </w:r>
          <w:r w:rsidRPr="001317B4">
            <w:rPr>
              <w:rFonts w:ascii="Times New Roman" w:eastAsia="Calibri" w:hAnsi="Times New Roman" w:cs="Times New Roman"/>
              <w:webHidden/>
              <w:sz w:val="24"/>
              <w:szCs w:val="24"/>
              <w:u w:val="single"/>
            </w:rPr>
            <w:fldChar w:fldCharType="end"/>
          </w:r>
        </w:p>
        <w:p w14:paraId="4871B783" w14:textId="38F8E861" w:rsidR="00C9640D" w:rsidRPr="001317B4" w:rsidRDefault="00A41977" w:rsidP="00C9640D">
          <w:pPr>
            <w:tabs>
              <w:tab w:val="right" w:leader="dot" w:pos="9912"/>
            </w:tabs>
            <w:spacing w:after="100" w:line="276" w:lineRule="auto"/>
            <w:rPr>
              <w:rFonts w:ascii="Times New Roman" w:eastAsia="Calibri" w:hAnsi="Times New Roman" w:cs="Times New Roman"/>
              <w:sz w:val="28"/>
              <w:szCs w:val="24"/>
              <w:u w:val="single"/>
            </w:rPr>
          </w:pPr>
          <w:hyperlink r:id="rId10" w:anchor="_Toc73542282" w:history="1">
            <w:r w:rsidR="00C9640D" w:rsidRPr="001317B4">
              <w:rPr>
                <w:rFonts w:ascii="Times New Roman" w:eastAsia="Calibri" w:hAnsi="Times New Roman" w:cs="Times New Roman"/>
                <w:noProof/>
                <w:sz w:val="28"/>
                <w:szCs w:val="24"/>
                <w:u w:val="single"/>
              </w:rPr>
              <w:t>6. Методические указания для обучающихся по выполнению НИР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8"/>
                <w:szCs w:val="24"/>
                <w:u w:val="single"/>
              </w:rPr>
              <w:tab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8"/>
                <w:szCs w:val="24"/>
                <w:u w:val="single"/>
              </w:rPr>
              <w:fldChar w:fldCharType="begin"/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8"/>
                <w:szCs w:val="24"/>
                <w:u w:val="single"/>
              </w:rPr>
              <w:instrText xml:space="preserve"> PAGEREF _Toc73542282 \h </w:instrTex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8"/>
                <w:szCs w:val="24"/>
                <w:u w:val="single"/>
              </w:rPr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8"/>
                <w:szCs w:val="24"/>
                <w:u w:val="single"/>
              </w:rPr>
              <w:fldChar w:fldCharType="separate"/>
            </w:r>
            <w:r w:rsidR="00C126EA">
              <w:rPr>
                <w:rFonts w:ascii="Times New Roman" w:eastAsia="Calibri" w:hAnsi="Times New Roman" w:cs="Times New Roman"/>
                <w:noProof/>
                <w:webHidden/>
                <w:sz w:val="28"/>
                <w:szCs w:val="24"/>
                <w:u w:val="single"/>
              </w:rPr>
              <w:t>16</w:t>
            </w:r>
            <w:r w:rsidR="00C9640D" w:rsidRPr="001317B4">
              <w:rPr>
                <w:rFonts w:ascii="Times New Roman" w:eastAsia="Calibri" w:hAnsi="Times New Roman" w:cs="Times New Roman"/>
                <w:webHidden/>
                <w:sz w:val="28"/>
                <w:szCs w:val="24"/>
                <w:u w:val="single"/>
              </w:rPr>
              <w:fldChar w:fldCharType="end"/>
            </w:r>
          </w:hyperlink>
        </w:p>
        <w:p w14:paraId="4D99ED23" w14:textId="77777777" w:rsidR="00C9640D" w:rsidRPr="00C9640D" w:rsidRDefault="00C9640D" w:rsidP="00C9640D">
          <w:pPr>
            <w:tabs>
              <w:tab w:val="right" w:leader="dot" w:pos="9922"/>
            </w:tabs>
            <w:spacing w:after="100" w:line="276" w:lineRule="auto"/>
            <w:rPr>
              <w:rFonts w:ascii="Times New Roman" w:eastAsia="Calibri" w:hAnsi="Times New Roman" w:cs="Times New Roman"/>
              <w:sz w:val="24"/>
              <w:szCs w:val="24"/>
            </w:rPr>
          </w:pPr>
          <w:r w:rsidRPr="001317B4">
            <w:rPr>
              <w:rFonts w:ascii="Times New Roman" w:eastAsia="Calibri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252B3BAC" w14:textId="77777777" w:rsidR="00C9640D" w:rsidRPr="00C9640D" w:rsidRDefault="00C9640D" w:rsidP="00C9640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" w:name="_Toc5349410"/>
    </w:p>
    <w:p w14:paraId="069CF4CD" w14:textId="77777777" w:rsidR="00C9640D" w:rsidRPr="00C9640D" w:rsidRDefault="00C9640D" w:rsidP="00C9640D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640D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14:paraId="4E68229B" w14:textId="77777777" w:rsidR="00C9640D" w:rsidRPr="00C9640D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" w:name="_Toc73542270"/>
      <w:r w:rsidRPr="00C964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1. </w:t>
      </w:r>
      <w:r w:rsidRPr="00C9640D"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  <w:bookmarkEnd w:id="2"/>
    </w:p>
    <w:p w14:paraId="0C046EC0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Выполнение научно-исследовательской работы (далее - НИР) студентами имеет следующую цель:</w:t>
      </w:r>
    </w:p>
    <w:p w14:paraId="21197872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формирование универсальных и профессиональных компетенций направления, позволяющих абитуриентам качественно выполнять междисциплинарные научные проекты, курсовые работы, выпускные квалификационные работы (далее - ВКР).</w:t>
      </w:r>
    </w:p>
    <w:p w14:paraId="692E65D5" w14:textId="2D808AB2" w:rsidR="00C9640D" w:rsidRPr="00C9640D" w:rsidRDefault="002F1759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Задачами НИР</w:t>
      </w:r>
      <w:r w:rsidR="00C9640D" w:rsidRPr="00C9640D">
        <w:rPr>
          <w:rFonts w:ascii="Times New Roman" w:eastAsia="Calibri" w:hAnsi="Times New Roman" w:cs="Times New Roman"/>
          <w:sz w:val="28"/>
          <w:szCs w:val="28"/>
        </w:rPr>
        <w:t xml:space="preserve"> являются:</w:t>
      </w:r>
    </w:p>
    <w:p w14:paraId="340593F7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- усвоение основных положений методологических подходов политических исследований, современных концепций политологии;</w:t>
      </w:r>
    </w:p>
    <w:p w14:paraId="550A40AC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- освоение методов поиска, сбора, обработки, анализа и систематизации политической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политологического исследований, а также применение современных информационно-коммуникативных технологий;</w:t>
      </w:r>
    </w:p>
    <w:p w14:paraId="055FED71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- формирование умений работы в исследовательской команде, в том числе при проведении интервьюирования, опросов, анкетирования, наблюдения;</w:t>
      </w:r>
    </w:p>
    <w:p w14:paraId="4C24AB31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- развитие умений и навыков оценки, обобщения, интерпретации полученных результатов, обоснования выводов, построения моделей исследуемых процессов, явлений и объектов, относящихся к области профессиональной деятельности;</w:t>
      </w:r>
    </w:p>
    <w:p w14:paraId="35C857E9" w14:textId="77777777" w:rsidR="00C9640D" w:rsidRPr="00C9640D" w:rsidRDefault="00C9640D" w:rsidP="00C9640D">
      <w:pPr>
        <w:spacing w:after="0"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статьи, доклада, курсовой работы, выпускной квалификационной работы.</w:t>
      </w:r>
    </w:p>
    <w:p w14:paraId="61E148B4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AF1109" w14:textId="0B4C857D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lastRenderedPageBreak/>
        <w:t>Уче</w:t>
      </w:r>
      <w:r w:rsidR="001317B4">
        <w:rPr>
          <w:rFonts w:ascii="Times New Roman" w:eastAsia="Calibri" w:hAnsi="Times New Roman" w:cs="Times New Roman"/>
          <w:sz w:val="28"/>
          <w:szCs w:val="28"/>
        </w:rPr>
        <w:t>бно-</w:t>
      </w:r>
      <w:proofErr w:type="gramStart"/>
      <w:r w:rsidR="001317B4">
        <w:rPr>
          <w:rFonts w:ascii="Times New Roman" w:eastAsia="Calibri" w:hAnsi="Times New Roman" w:cs="Times New Roman"/>
          <w:sz w:val="28"/>
          <w:szCs w:val="28"/>
        </w:rPr>
        <w:t>научный  семинар</w:t>
      </w:r>
      <w:proofErr w:type="gramEnd"/>
      <w:r w:rsidR="001317B4"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r w:rsidR="001317B4" w:rsidRPr="00B8033A">
        <w:rPr>
          <w:rFonts w:ascii="Times New Roman" w:eastAsia="Calibri" w:hAnsi="Times New Roman" w:cs="Times New Roman"/>
          <w:sz w:val="28"/>
          <w:szCs w:val="28"/>
        </w:rPr>
        <w:t>- УН</w:t>
      </w:r>
      <w:r w:rsidRPr="00B8033A">
        <w:rPr>
          <w:rFonts w:ascii="Times New Roman" w:eastAsia="Calibri" w:hAnsi="Times New Roman" w:cs="Times New Roman"/>
          <w:sz w:val="28"/>
          <w:szCs w:val="28"/>
        </w:rPr>
        <w:t>С</w:t>
      </w:r>
      <w:r w:rsidRPr="00C9640D">
        <w:rPr>
          <w:rFonts w:ascii="Times New Roman" w:eastAsia="Calibri" w:hAnsi="Times New Roman" w:cs="Times New Roman"/>
          <w:sz w:val="28"/>
          <w:szCs w:val="28"/>
        </w:rPr>
        <w:t>) является аудиторной формой НИР.</w:t>
      </w:r>
    </w:p>
    <w:p w14:paraId="492D5279" w14:textId="77777777" w:rsidR="00C9640D" w:rsidRPr="00C9640D" w:rsidRDefault="00C9640D" w:rsidP="00C9640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НИР направлена на формирование следующих компетенций: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96"/>
        <w:gridCol w:w="3819"/>
        <w:gridCol w:w="3257"/>
      </w:tblGrid>
      <w:tr w:rsidR="00C9640D" w:rsidRPr="00C9640D" w14:paraId="6546EDF4" w14:textId="77777777" w:rsidTr="00CD38BE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BB61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компе-</w:t>
            </w:r>
            <w:proofErr w:type="spellStart"/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66C2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F73E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EC67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C9640D" w:rsidRPr="00C9640D" w14:paraId="52C3D231" w14:textId="77777777" w:rsidTr="00CD38BE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8EDE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УК-10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C3B4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76FB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4E4D4390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25D6FD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7B55C10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99957A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081D9F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652E5D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14B051D9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409DD1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8F3264F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114DD5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D9DD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способы поиска научной информации</w:t>
            </w:r>
          </w:p>
          <w:p w14:paraId="3529EC4C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подобрать научную информацию и обработать ее</w:t>
            </w:r>
          </w:p>
          <w:p w14:paraId="245AE093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662D63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E7FB77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логику научного исследования</w:t>
            </w:r>
          </w:p>
          <w:p w14:paraId="55A6EF87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выявлять закономерности социальных процессов и делать выводы</w:t>
            </w:r>
          </w:p>
          <w:p w14:paraId="003FEC15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509388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38A133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признаки классификации объектов</w:t>
            </w:r>
          </w:p>
          <w:p w14:paraId="348CECC2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идентифицировать общие свойства объектов</w:t>
            </w:r>
          </w:p>
          <w:p w14:paraId="1D63900B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99A701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A87CE6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CC4B7D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78BC46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логику научного исследования</w:t>
            </w:r>
          </w:p>
          <w:p w14:paraId="18DB964F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аргументированно сделать собственные выводы на основе результатов исследования</w:t>
            </w:r>
          </w:p>
          <w:p w14:paraId="3B22161D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B71FF8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принципы и приемы системного описания научной проблемы</w:t>
            </w:r>
          </w:p>
          <w:p w14:paraId="7D5220DE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аргументированно изложить свою точку зрения</w:t>
            </w:r>
          </w:p>
        </w:tc>
      </w:tr>
      <w:tr w:rsidR="00C9640D" w:rsidRPr="00C9640D" w14:paraId="3E791E3B" w14:textId="77777777" w:rsidTr="00CD38BE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9138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УК-11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EF01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к постановке целей и задач </w:t>
            </w: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исследований, выбору оптимальных путей и методов их достижения </w:t>
            </w:r>
          </w:p>
          <w:p w14:paraId="7DCBD526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0034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Аргументированно переходит от первоначальной субъективной формулировки проблемы к 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целостному структурированному описанию проблемной ситуации.</w:t>
            </w:r>
          </w:p>
          <w:p w14:paraId="60BD85DC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C520E3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628B87BE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E377B7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746C57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6D1CAD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37F1CEDF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9A196D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CE5152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12B81E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732E1E27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47B468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18E0C589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06E4C0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44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способы формулировки проблемы</w:t>
            </w:r>
          </w:p>
          <w:p w14:paraId="6BE7AF96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системно описать проблемную ситуацию</w:t>
            </w:r>
          </w:p>
          <w:p w14:paraId="3247FA2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53F93E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8D81E9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принципы формулировки цели и задач исследования</w:t>
            </w:r>
          </w:p>
          <w:p w14:paraId="3DBD9EF0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обосновывать цель и задачи управления</w:t>
            </w:r>
          </w:p>
          <w:p w14:paraId="2E87281E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1AD2F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методы анализа ситуации</w:t>
            </w:r>
          </w:p>
          <w:p w14:paraId="2A1B9C21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сформировать критерии и обосновать выбранное решение</w:t>
            </w:r>
          </w:p>
          <w:p w14:paraId="00416E6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34A1FB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37081B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способы выбора оптимального решения из альтернативных вариантов</w:t>
            </w:r>
          </w:p>
          <w:p w14:paraId="113EC795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оценивать критически последствия принимаемых решений</w:t>
            </w:r>
          </w:p>
          <w:p w14:paraId="307B557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8A1112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BD8F6A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33D85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FF1469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приемы индукции и дедукции анализа и синтеза, декомпозиции и агрегирования</w:t>
            </w:r>
          </w:p>
          <w:p w14:paraId="0FBEF0C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решать практические задачи управления и готовить аналитические отчеты</w:t>
            </w:r>
          </w:p>
          <w:p w14:paraId="2B2742FB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415E5E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CE050F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логику и последовательность проведения научного исследования</w:t>
            </w:r>
          </w:p>
          <w:p w14:paraId="04A4B9D0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аргументированно изложить цель, задачи, теорию, методы исследования и сделать на этой основе свои выводы</w:t>
            </w:r>
          </w:p>
        </w:tc>
      </w:tr>
      <w:tr w:rsidR="00C9640D" w:rsidRPr="00C9640D" w14:paraId="0DFC667D" w14:textId="77777777" w:rsidTr="00CD38BE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83B7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EBDC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применять информационно-коммуникационные технологии и программные средства для </w:t>
            </w:r>
            <w:r w:rsidRPr="00C964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 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B5F" w14:textId="77777777" w:rsidR="00C9640D" w:rsidRPr="00C9640D" w:rsidRDefault="00C9640D" w:rsidP="00C964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Применяет современные информационно-коммуникационные технологии и программные средства для решения стандартных задач 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  <w:p w14:paraId="53F01B0C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4A7101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DDFE70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770F0A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88D250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F9458B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EDB059" w14:textId="77777777" w:rsidR="00C9640D" w:rsidRPr="00C9640D" w:rsidRDefault="00C9640D" w:rsidP="00C964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Представляет специфику функционирования современной системы средств массовой коммуникаций и средств массовой информации и Глобальной сети Интернет.</w:t>
            </w:r>
          </w:p>
          <w:p w14:paraId="459331C7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E98B6A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C963F78" w14:textId="77777777" w:rsidR="00C9640D" w:rsidRPr="00C9640D" w:rsidRDefault="00C9640D" w:rsidP="00C96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3.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AFE5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современные информационно-коммуникационные технологии</w:t>
            </w:r>
          </w:p>
          <w:p w14:paraId="77219ABC" w14:textId="77777777" w:rsidR="00C9640D" w:rsidRPr="00C9640D" w:rsidRDefault="00C9640D" w:rsidP="00C9640D">
            <w:pPr>
              <w:autoSpaceDE w:val="0"/>
              <w:autoSpaceDN w:val="0"/>
              <w:adjustRightInd w:val="0"/>
              <w:spacing w:after="0" w:line="256" w:lineRule="auto"/>
              <w:ind w:left="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решать задачи профессиональной деятельности на основе применения современных 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информационно-коммуникационных технологий</w:t>
            </w:r>
          </w:p>
          <w:p w14:paraId="5F3A277D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509D6BA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57F821F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системное строение современных СМК, СМИ, Глобальной сети Интернет</w:t>
            </w:r>
          </w:p>
          <w:p w14:paraId="37AFD653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работать с различными типами информации, представленной в СМК, СМИ</w:t>
            </w:r>
          </w:p>
          <w:p w14:paraId="6FBDF9C1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6234584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22EC213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6D84D0A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способы использования информационно-коммуникативных технологий </w:t>
            </w:r>
          </w:p>
          <w:p w14:paraId="33102F1B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применять информационно-коммуникативные технологии с учетом требований информационной безопасности</w:t>
            </w:r>
          </w:p>
          <w:p w14:paraId="0EEBFAAD" w14:textId="77777777" w:rsidR="00C9640D" w:rsidRPr="00C9640D" w:rsidRDefault="00C9640D" w:rsidP="00C964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6F48042" w14:textId="77777777" w:rsidR="00C9640D" w:rsidRPr="00C9640D" w:rsidRDefault="00C9640D" w:rsidP="00C9640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E93C52" w14:textId="77777777" w:rsidR="00C9640D" w:rsidRPr="00C9640D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" w:name="_Toc73542271"/>
      <w:r w:rsidRPr="00C964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2. Место НИР в структуре образовательной программы</w:t>
      </w:r>
      <w:bookmarkEnd w:id="3"/>
    </w:p>
    <w:p w14:paraId="6ABBCF2F" w14:textId="63AF561D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НИ</w:t>
      </w:r>
      <w:r w:rsidR="00F57CBD">
        <w:rPr>
          <w:rFonts w:ascii="Times New Roman" w:eastAsia="Calibri" w:hAnsi="Times New Roman" w:cs="Times New Roman"/>
          <w:sz w:val="28"/>
          <w:szCs w:val="28"/>
        </w:rPr>
        <w:t>Р является обязательной частью Б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лока 2 «Практика, в том числе Научно-исследовательская работа (НИР)». Реализация НИР </w:t>
      </w:r>
      <w:r w:rsidR="00A41977">
        <w:rPr>
          <w:rFonts w:ascii="Times New Roman" w:eastAsia="Calibri" w:hAnsi="Times New Roman" w:cs="Times New Roman"/>
          <w:sz w:val="28"/>
          <w:szCs w:val="28"/>
        </w:rPr>
        <w:t xml:space="preserve">на первом </w:t>
      </w:r>
      <w:proofErr w:type="gramStart"/>
      <w:r w:rsidR="00A41977">
        <w:rPr>
          <w:rFonts w:ascii="Times New Roman" w:eastAsia="Calibri" w:hAnsi="Times New Roman" w:cs="Times New Roman"/>
          <w:sz w:val="28"/>
          <w:szCs w:val="28"/>
        </w:rPr>
        <w:t xml:space="preserve">курсе 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базируется</w:t>
      </w:r>
      <w:proofErr w:type="gram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на дисциплине «Основы государственного устройства и принятия политических решений». </w:t>
      </w:r>
    </w:p>
    <w:p w14:paraId="42081D29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умениях:</w:t>
      </w:r>
    </w:p>
    <w:p w14:paraId="4C5374A0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Знания: </w:t>
      </w:r>
      <w:r w:rsidRPr="00C9640D">
        <w:rPr>
          <w:rFonts w:ascii="Times New Roman" w:eastAsia="Calibri" w:hAnsi="Times New Roman" w:cs="Times New Roman"/>
          <w:sz w:val="28"/>
          <w:szCs w:val="28"/>
        </w:rPr>
        <w:t>основных теорий политической науки; инструментов политического анализа; российских и зарубежных информационных баз знаний.</w:t>
      </w:r>
    </w:p>
    <w:p w14:paraId="38AE09F3" w14:textId="790872DD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Умения: </w:t>
      </w:r>
      <w:r w:rsidRPr="00C9640D">
        <w:rPr>
          <w:rFonts w:ascii="Times New Roman" w:eastAsia="Calibri" w:hAnsi="Times New Roman" w:cs="Times New Roman"/>
          <w:iCs/>
          <w:sz w:val="28"/>
          <w:szCs w:val="28"/>
        </w:rPr>
        <w:t xml:space="preserve">работать с 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научными источниками в предметной области; подготовить научный </w:t>
      </w:r>
      <w:r w:rsidR="00886B0B">
        <w:rPr>
          <w:rFonts w:ascii="Times New Roman" w:eastAsia="Calibri" w:hAnsi="Times New Roman" w:cs="Times New Roman"/>
          <w:sz w:val="28"/>
          <w:szCs w:val="28"/>
        </w:rPr>
        <w:t>проект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и его презентацию.</w:t>
      </w:r>
    </w:p>
    <w:p w14:paraId="07C0715E" w14:textId="0C8311A2" w:rsidR="00C9640D" w:rsidRPr="00C9640D" w:rsidRDefault="001317B4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Основные положения НИР</w:t>
      </w:r>
      <w:r w:rsidR="00C9640D" w:rsidRPr="00C9640D">
        <w:rPr>
          <w:rFonts w:ascii="Times New Roman" w:eastAsia="Calibri" w:hAnsi="Times New Roman" w:cs="Times New Roman"/>
          <w:sz w:val="28"/>
          <w:szCs w:val="28"/>
        </w:rPr>
        <w:t xml:space="preserve"> должны быть использованы при подготовке и защите курсовых работ и ВКР, а также научных статей и докладов</w:t>
      </w:r>
      <w:r w:rsidR="00C9640D" w:rsidRPr="00C9640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CC9DE90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676C3C16" w14:textId="77777777" w:rsidR="00C9640D" w:rsidRPr="00C9640D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" w:name="_Toc73542272"/>
      <w:r w:rsidRPr="00C964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3. </w:t>
      </w:r>
      <w:bookmarkStart w:id="5" w:name="_Toc425951843"/>
      <w:r w:rsidRPr="00C964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4"/>
      <w:bookmarkEnd w:id="5"/>
    </w:p>
    <w:p w14:paraId="3E4A08E9" w14:textId="359DED81" w:rsidR="00C9640D" w:rsidRPr="00C9640D" w:rsidRDefault="0034105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Общая трудоемкость НИР</w:t>
      </w:r>
      <w:r w:rsidR="00C9640D"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составляет 3 зачетные единицы.</w:t>
      </w:r>
    </w:p>
    <w:p w14:paraId="46AD040E" w14:textId="44D6EF8E" w:rsidR="001317B4" w:rsidRPr="00F961DE" w:rsidRDefault="00C9640D" w:rsidP="00F961DE">
      <w:pPr>
        <w:jc w:val="center"/>
        <w:rPr>
          <w:b/>
          <w:sz w:val="32"/>
          <w:szCs w:val="32"/>
        </w:rPr>
      </w:pP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>Вид промежуточной аттестации – зачет</w:t>
      </w:r>
      <w:r w:rsidRPr="00C9640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>2, 4 и 6 семестры</w:t>
      </w:r>
      <w:r w:rsidR="00A41977">
        <w:rPr>
          <w:rFonts w:ascii="Times New Roman" w:eastAsia="Calibri" w:hAnsi="Times New Roman" w:cs="Times New Roman"/>
          <w:sz w:val="28"/>
          <w:szCs w:val="28"/>
          <w:lang w:eastAsia="ru-RU"/>
        </w:rPr>
        <w:t>, 7 сем-ИОО</w:t>
      </w: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C9738F" w:rsidRPr="00C973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9738F" w:rsidRPr="00C9640D">
        <w:rPr>
          <w:rFonts w:ascii="Times New Roman" w:eastAsia="Calibri" w:hAnsi="Times New Roman" w:cs="Times New Roman"/>
          <w:sz w:val="28"/>
          <w:szCs w:val="28"/>
        </w:rPr>
        <w:t>для студентов, обучающихся по направлению подготовки</w:t>
      </w:r>
      <w:r w:rsidR="00C9738F" w:rsidRPr="00C973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738F" w:rsidRPr="00C9640D">
        <w:rPr>
          <w:rFonts w:ascii="Times New Roman" w:eastAsia="Calibri" w:hAnsi="Times New Roman" w:cs="Times New Roman"/>
          <w:sz w:val="28"/>
          <w:szCs w:val="28"/>
        </w:rPr>
        <w:t xml:space="preserve">41.03.04 </w:t>
      </w:r>
      <w:r w:rsidR="001317B4">
        <w:rPr>
          <w:rFonts w:ascii="Times New Roman" w:eastAsia="Calibri" w:hAnsi="Times New Roman" w:cs="Times New Roman"/>
          <w:sz w:val="28"/>
          <w:szCs w:val="28"/>
        </w:rPr>
        <w:t xml:space="preserve">Политология, </w:t>
      </w:r>
      <w:r w:rsidR="00F961DE" w:rsidRPr="005504D3">
        <w:rPr>
          <w:rFonts w:ascii="Times New Roman" w:hAnsi="Times New Roman"/>
          <w:sz w:val="28"/>
          <w:szCs w:val="28"/>
        </w:rPr>
        <w:t>ОП "Современные политически</w:t>
      </w:r>
      <w:r w:rsidR="00F961DE">
        <w:rPr>
          <w:rFonts w:ascii="Times New Roman" w:hAnsi="Times New Roman"/>
          <w:sz w:val="28"/>
          <w:szCs w:val="28"/>
        </w:rPr>
        <w:t>е технологии, экспертиза и GR"</w:t>
      </w:r>
      <w:r w:rsidR="00A41977">
        <w:rPr>
          <w:rFonts w:ascii="Times New Roman" w:hAnsi="Times New Roman"/>
          <w:sz w:val="28"/>
          <w:szCs w:val="28"/>
        </w:rPr>
        <w:t>, ОП «Политология»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1182"/>
        <w:gridCol w:w="1338"/>
        <w:gridCol w:w="1218"/>
        <w:gridCol w:w="1218"/>
        <w:gridCol w:w="1050"/>
      </w:tblGrid>
      <w:tr w:rsidR="00A41977" w:rsidRPr="00C9640D" w14:paraId="1CC3C018" w14:textId="2436ED6B" w:rsidTr="00A41977">
        <w:trPr>
          <w:trHeight w:val="380"/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1470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DB37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Всего (в з/е и часах)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8E3E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 год </w:t>
            </w:r>
          </w:p>
          <w:p w14:paraId="6437C261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E59E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 год </w:t>
            </w:r>
          </w:p>
          <w:p w14:paraId="1DFDCB32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0D1D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 год </w:t>
            </w:r>
          </w:p>
          <w:p w14:paraId="5528E41B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2C75" w14:textId="77777777" w:rsidR="00A41977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 год</w:t>
            </w:r>
          </w:p>
          <w:p w14:paraId="6A3ED771" w14:textId="434ECF73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(ИОО)</w:t>
            </w:r>
          </w:p>
        </w:tc>
      </w:tr>
      <w:tr w:rsidR="00A41977" w:rsidRPr="00C9640D" w14:paraId="15FD96BE" w14:textId="07DC0563" w:rsidTr="00A41977">
        <w:trPr>
          <w:trHeight w:val="194"/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1BDB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 трудоёмкость НИР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70CF" w14:textId="77777777" w:rsidR="00A41977" w:rsidRPr="00C9640D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7D48" w14:textId="1ACA0792" w:rsidR="00A41977" w:rsidRPr="00C9640D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1/36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02F5" w14:textId="5F5BEC1D" w:rsidR="00A41977" w:rsidRPr="00C9640D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1/36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35A3" w14:textId="5F770D8F" w:rsidR="00A41977" w:rsidRPr="00C9640D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1/36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59B2" w14:textId="6E3CEF5D" w:rsidR="00A41977" w:rsidRPr="00C9640D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3/108</w:t>
            </w:r>
          </w:p>
        </w:tc>
      </w:tr>
      <w:tr w:rsidR="00A41977" w:rsidRPr="00C9640D" w14:paraId="6349CFE3" w14:textId="60C8B404" w:rsidTr="00A41977">
        <w:trPr>
          <w:trHeight w:val="461"/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B969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Аудиторные занятия (учебно-научный семинар)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C86F" w14:textId="1C7B13ED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3B9E" w14:textId="57508E7E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E874" w14:textId="363E21FF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6BA0" w14:textId="7BD0D1C0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D9B1" w14:textId="0AD46A32" w:rsidR="00A41977" w:rsidRPr="00C9640D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A41977" w:rsidRPr="00C9640D" w14:paraId="75AD2A43" w14:textId="64E225C7" w:rsidTr="00A41977">
        <w:trPr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247D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8DE6" w14:textId="2027DD19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9D21" w14:textId="51823C45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B608" w14:textId="579A7E21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2FD7" w14:textId="23E318E2" w:rsidR="00A41977" w:rsidRPr="00455DFF" w:rsidRDefault="00A41977" w:rsidP="00455D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033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3243" w14:textId="7963F692" w:rsidR="00A41977" w:rsidRPr="00B8033A" w:rsidRDefault="00A41977" w:rsidP="00455D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41977" w:rsidRPr="00C9640D" w14:paraId="0ADC6638" w14:textId="18250E8E" w:rsidTr="00A41977">
        <w:trPr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4068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Семинары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9731" w14:textId="72699178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2299" w14:textId="47789CC5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FB5B" w14:textId="382C3D43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BF9B" w14:textId="1B50472B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2BBC" w14:textId="570C40D0" w:rsidR="00A41977" w:rsidRPr="00C9640D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41977" w:rsidRPr="00C9640D" w14:paraId="6295E80C" w14:textId="4816B672" w:rsidTr="00A41977">
        <w:trPr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1BB4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AC6B" w14:textId="6558217E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7184" w14:textId="0AD0D6B2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BD54" w14:textId="3CC1E9F6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1A55" w14:textId="257F4E5D" w:rsidR="00A41977" w:rsidRPr="00750AB0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0384" w14:textId="46A91175" w:rsidR="00A41977" w:rsidRPr="00C9640D" w:rsidRDefault="00A41977" w:rsidP="00C96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</w:tr>
      <w:tr w:rsidR="00A41977" w:rsidRPr="00C9640D" w14:paraId="3BD01EDF" w14:textId="0D2D991A" w:rsidTr="00A41977">
        <w:trPr>
          <w:trHeight w:val="411"/>
          <w:jc w:val="center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04E7" w14:textId="77777777" w:rsidR="00A41977" w:rsidRPr="00C9640D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E503" w14:textId="2F78210B" w:rsidR="00A41977" w:rsidRPr="00750AB0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8ECA" w14:textId="3DA13B03" w:rsidR="00A41977" w:rsidRPr="00750AB0" w:rsidRDefault="00A41977" w:rsidP="00C9640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A808" w14:textId="20764742" w:rsidR="00A41977" w:rsidRPr="00750AB0" w:rsidRDefault="00A41977" w:rsidP="00C9640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3424" w14:textId="53251690" w:rsidR="00A41977" w:rsidRPr="00750AB0" w:rsidRDefault="00A41977" w:rsidP="00C9640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640D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2C20" w14:textId="3ACDBBD1" w:rsidR="00A41977" w:rsidRPr="00C9640D" w:rsidRDefault="00A41977" w:rsidP="00C9640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3A3D2A07" w14:textId="77777777" w:rsidR="00C9640D" w:rsidRPr="00C9640D" w:rsidRDefault="00C9640D" w:rsidP="00C9640D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61D973E" w14:textId="6EE1D246" w:rsidR="00C9640D" w:rsidRPr="00C9640D" w:rsidRDefault="00C9640D" w:rsidP="00A4197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6" w:name="_Toc73542273"/>
      <w:r w:rsidRPr="00C964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 Содержание НИР</w:t>
      </w:r>
      <w:bookmarkEnd w:id="6"/>
    </w:p>
    <w:p w14:paraId="283FEFA1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Лекции:</w:t>
      </w:r>
    </w:p>
    <w:p w14:paraId="37D8BF9E" w14:textId="48055EA3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Тема 1. Научные исследо</w:t>
      </w:r>
      <w:r w:rsidR="00455DF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вания: основные понятия </w:t>
      </w:r>
    </w:p>
    <w:p w14:paraId="113BD8DB" w14:textId="69527E3A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Наука и научные исследования. Понятие «научное исследование». Ключевые характеристики научного исследования (обоснование актуальности, направленность на достижение цели посредством решения совокупности задач; выделение объекта и предмета исследования; понятие проблемы исследования, понятие результатов исследования). Логика политического исследования: взаимосвязь субъективных и объективных факторов.</w:t>
      </w:r>
      <w:r w:rsidR="00A4303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FFB15D6" w14:textId="0822165D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Роль современной науки в социально-экономическом и политическом развитии общества. Фундаментальная и прикладная наука: общее и особенное. Связь науки с политической, экономической, социальной сферами жизни </w:t>
      </w:r>
      <w:r w:rsidRPr="00C9640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общества. Разработки политической науки как инструменты конструирования реальности, как движущие силы социального прогресса. </w:t>
      </w:r>
    </w:p>
    <w:p w14:paraId="1E81892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Методологические подходы в политологических исследованиях: неоинституциональный, необихевиоральный, системный, нормативно-ценностный, сетевой. Методологические подходы для изучения мировой политики. </w:t>
      </w:r>
    </w:p>
    <w:p w14:paraId="6A76C7BF" w14:textId="5EAD2C80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Универсальные методы науки: индукция и дедукция, анализ и синтез. Особенности применения сравнительного метода в политологии. Методы политического исследования: контент-анализ,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ивент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-анализ,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интент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-анализ, дискурс-анализ,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SWOT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-анализ, метод кейсов. Применение теории игр, статистических методов, социологических методов в </w:t>
      </w:r>
      <w:r w:rsidR="00A43036">
        <w:rPr>
          <w:rFonts w:ascii="Times New Roman" w:eastAsia="Calibri" w:hAnsi="Times New Roman" w:cs="Times New Roman"/>
          <w:sz w:val="28"/>
          <w:szCs w:val="28"/>
        </w:rPr>
        <w:t xml:space="preserve">современных </w:t>
      </w:r>
      <w:r w:rsidRPr="00C9640D">
        <w:rPr>
          <w:rFonts w:ascii="Times New Roman" w:eastAsia="Calibri" w:hAnsi="Times New Roman" w:cs="Times New Roman"/>
          <w:sz w:val="28"/>
          <w:szCs w:val="28"/>
        </w:rPr>
        <w:t>политологических исследованиях</w:t>
      </w:r>
      <w:r w:rsidR="00A43036">
        <w:rPr>
          <w:rFonts w:ascii="Times New Roman" w:eastAsia="Calibri" w:hAnsi="Times New Roman" w:cs="Times New Roman"/>
          <w:sz w:val="28"/>
          <w:szCs w:val="28"/>
        </w:rPr>
        <w:t>.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9D9E7E4" w14:textId="31A38674" w:rsidR="00C9640D" w:rsidRPr="00B8033A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Представление результатов научного исследования в форме </w:t>
      </w:r>
      <w:r w:rsidR="00455DFF" w:rsidRPr="00B8033A">
        <w:rPr>
          <w:rFonts w:ascii="Times New Roman" w:eastAsia="Calibri" w:hAnsi="Times New Roman" w:cs="Times New Roman"/>
          <w:sz w:val="28"/>
          <w:szCs w:val="28"/>
        </w:rPr>
        <w:t>проектной работы</w:t>
      </w:r>
      <w:r w:rsidRPr="00B8033A">
        <w:rPr>
          <w:rFonts w:ascii="Times New Roman" w:eastAsia="Calibri" w:hAnsi="Times New Roman" w:cs="Times New Roman"/>
          <w:sz w:val="28"/>
          <w:szCs w:val="28"/>
        </w:rPr>
        <w:t>, эссе, статьи, курсовой работы.</w:t>
      </w:r>
    </w:p>
    <w:p w14:paraId="67A1F92E" w14:textId="7311138C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Тема 2. Информационное обеспечени</w:t>
      </w:r>
      <w:r w:rsidR="00455DF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е научного исследования </w:t>
      </w:r>
    </w:p>
    <w:p w14:paraId="4BE1545E" w14:textId="0277624D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7" w:name="_Toc5729832"/>
      <w:r w:rsidRPr="00C9640D">
        <w:rPr>
          <w:rFonts w:ascii="Times New Roman" w:eastAsia="Calibri" w:hAnsi="Times New Roman" w:cs="Times New Roman"/>
          <w:sz w:val="28"/>
          <w:szCs w:val="28"/>
        </w:rPr>
        <w:t>Информация, необходимая для проведения политического анализа, критерии ее достоверности, первичные и вторичные источники. Алгоритмы поиска информации. Типы научных изданий: научные статьи, монографии, электронные научные журналы, отчеты НИОКР, материалы научных конференций.</w:t>
      </w:r>
      <w:bookmarkEnd w:id="7"/>
      <w:r w:rsidR="00A4303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E6E8141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8" w:name="_Toc5729833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Подбор научной литературы по тематике политического исследования. Работа с электронными каталогами, библиографическими указателями. Оценка сайтов, социальных сетей, мессенджеров. </w:t>
      </w:r>
      <w:proofErr w:type="gramStart"/>
      <w:r w:rsidRPr="00C9640D">
        <w:rPr>
          <w:rFonts w:ascii="Times New Roman" w:eastAsia="Calibri" w:hAnsi="Times New Roman" w:cs="Times New Roman"/>
          <w:sz w:val="28"/>
          <w:szCs w:val="28"/>
        </w:rPr>
        <w:t>Поиск по ключевым словам</w:t>
      </w:r>
      <w:proofErr w:type="gram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, поиск по ссылкам. Работа с нормативно-правовыми базами данных «Консультант+», «Гарант» и др. Поиск информации в базах данных: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Amadeus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Спарк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>-Интерфакс. Работа с ресурсом «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Медиалогия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>». Информационные ресурсы Финансового университета. Источники политологического исследования: официальные документы, базы данных, СМИ, статистические материалы.</w:t>
      </w:r>
      <w:bookmarkEnd w:id="8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10614BB2" w14:textId="5CEAA11A" w:rsidR="00C9640D" w:rsidRPr="00B8033A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9" w:name="_Toc5729834"/>
      <w:r w:rsidRPr="00C9640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Этические принципы работы с первичными и вторичными источниками. Оформление цитирования и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самоцитирования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. Плагиат, система антиплагиата. Нормативное регулирование плагиата в Финуниверситете. Требования к выполнению </w:t>
      </w:r>
      <w:r w:rsidR="00455DFF" w:rsidRPr="00B8033A">
        <w:rPr>
          <w:rFonts w:ascii="Times New Roman" w:eastAsia="Calibri" w:hAnsi="Times New Roman" w:cs="Times New Roman"/>
          <w:sz w:val="28"/>
          <w:szCs w:val="28"/>
        </w:rPr>
        <w:t>проектной работы,</w:t>
      </w:r>
      <w:r w:rsidRPr="00B8033A">
        <w:rPr>
          <w:rFonts w:ascii="Times New Roman" w:eastAsia="Calibri" w:hAnsi="Times New Roman" w:cs="Times New Roman"/>
          <w:sz w:val="28"/>
          <w:szCs w:val="28"/>
        </w:rPr>
        <w:t xml:space="preserve"> эссе, курсовой работы.</w:t>
      </w:r>
      <w:bookmarkEnd w:id="9"/>
      <w:r w:rsidRPr="00B8033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FA19E2A" w14:textId="73F49FF9" w:rsidR="00C9640D" w:rsidRPr="00B8033A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0" w:name="_Toc5729835"/>
      <w:bookmarkStart w:id="11" w:name="_Toc73542275"/>
      <w:r w:rsidRPr="00B8033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Семинары: Научная статья, </w:t>
      </w:r>
      <w:r w:rsidR="00455DFF" w:rsidRPr="00B8033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проектная работа</w:t>
      </w:r>
      <w:r w:rsidRPr="00B8033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, рецензирование</w:t>
      </w:r>
      <w:bookmarkEnd w:id="10"/>
      <w:bookmarkEnd w:id="11"/>
    </w:p>
    <w:p w14:paraId="763D9B6E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Особенности научных статей в изданиях </w:t>
      </w:r>
      <w:r w:rsidRPr="00C9640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Scopus</w:t>
      </w: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Pr="00C9640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Web</w:t>
      </w: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9640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of</w:t>
      </w: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9640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Science</w:t>
      </w: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ВАК, РИНЦ. Научное исследование как основа научной статьи. </w:t>
      </w:r>
    </w:p>
    <w:p w14:paraId="3480B3A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Анализ текста статьи, количественный и качественный анализ. Выявление авторской позиции, эксплицитных и имплицитных смыслов автора. Оценка приемов аргументации авторских суждений, деконструкция текста. Анализ и значение выводов статьи. Составление ментальной карты автора статьи. </w:t>
      </w:r>
    </w:p>
    <w:p w14:paraId="4878449D" w14:textId="069791E9" w:rsidR="00C9640D" w:rsidRPr="00B8033A" w:rsidRDefault="00C44392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Проектная работа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Критерии выбора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тематики для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проектной работы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: актуальность, степень разработанности пробле</w:t>
      </w:r>
      <w:r w:rsidR="00455DFF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мы. Принципы построения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проектной работы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выявление гипотез, методов исследования, качество используемых источников и информационной базы. Структура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проектной работы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Научное рецензирование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проектной работы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Экспертная оценка положений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проектной работы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установление связи текста статьи с корпусом текстов по теме исследования. Структура рецензии, обоснование сильных и слабых сторон </w:t>
      </w:r>
      <w:r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проектной работы</w:t>
      </w:r>
      <w:r w:rsidR="00C9640D" w:rsidRPr="00B803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49B40DA4" w14:textId="6875FECE" w:rsidR="00C9640D" w:rsidRPr="00C9640D" w:rsidRDefault="00A41977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Тема 3</w:t>
      </w:r>
      <w:r w:rsidR="00C9640D"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.  Информационные базы</w:t>
      </w:r>
    </w:p>
    <w:p w14:paraId="1B7C3854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Основные международные базы знаний (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Scopus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Web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Science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Web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Knowledge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и др.), российская база знаний РИНЦ,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импакт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-фактор, индекс цитирования, индекс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Хирша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. Работа в системе научной электронной библиотеки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C9640D">
        <w:rPr>
          <w:rFonts w:ascii="Times New Roman" w:eastAsia="Calibri" w:hAnsi="Times New Roman" w:cs="Times New Roman"/>
          <w:sz w:val="28"/>
          <w:szCs w:val="28"/>
        </w:rPr>
        <w:t>-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library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789A9A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Информационно-аналитическая система FIRA PRO, 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«ИНФРА-М»</w:t>
      </w: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научная электронная библиотека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lastRenderedPageBreak/>
        <w:t>КиберЛенинка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>,</w:t>
      </w:r>
      <w:r w:rsidRPr="00C9640D">
        <w:rPr>
          <w:rFonts w:ascii="Verdana" w:eastAsia="Calibri" w:hAnsi="Verdana" w:cs="Arial"/>
          <w:b/>
          <w:bCs/>
          <w:kern w:val="32"/>
          <w:sz w:val="20"/>
          <w:szCs w:val="20"/>
          <w:shd w:val="clear" w:color="auto" w:fill="FFFFFF"/>
          <w:lang w:eastAsia="ru-RU"/>
        </w:rPr>
        <w:t xml:space="preserve"> 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библиотечная система «ЮРАЙТ». </w:t>
      </w:r>
      <w:r w:rsidRPr="00C9640D">
        <w:rPr>
          <w:rFonts w:ascii="Times New Roman" w:eastAsia="Calibri" w:hAnsi="Times New Roman" w:cs="Times New Roman"/>
          <w:sz w:val="28"/>
          <w:szCs w:val="28"/>
        </w:rPr>
        <w:t>Использование современного исследовательского инструментария.</w:t>
      </w:r>
    </w:p>
    <w:p w14:paraId="473D91C1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Характеристика возможностей систем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Amadeus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, СПАРК-Интерфакс и др. Практика работы в системах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Amadeus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, СПАРК, поиск политологической информации. Работа в исследовательском коллективе, распределение работы в подгруппах, функция модерации. </w:t>
      </w:r>
    </w:p>
    <w:p w14:paraId="200D7427" w14:textId="2310CADD" w:rsidR="00C9640D" w:rsidRPr="00C9640D" w:rsidRDefault="00A41977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Тема 4</w:t>
      </w:r>
      <w:r w:rsidR="00C9640D"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Качественные и количественные методы анализа информации: </w:t>
      </w:r>
    </w:p>
    <w:p w14:paraId="3F2DCA3E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Качественный анализ. Качественные методы оценки: биографический анализ, экспертные оценки. Опросы и их применение при анализе политической информации. Программа экспертного опроса. Метод мозгового штурма, сценарный метод, алгоритмы составления сценария. 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Моделирование.</w:t>
      </w:r>
    </w:p>
    <w:p w14:paraId="5AB490B4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Алгоритмы применения методов политического исследования: контент-анализ,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ивент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-анализ, </w:t>
      </w:r>
      <w:proofErr w:type="spellStart"/>
      <w:r w:rsidRPr="00C9640D">
        <w:rPr>
          <w:rFonts w:ascii="Times New Roman" w:eastAsia="Calibri" w:hAnsi="Times New Roman" w:cs="Times New Roman"/>
          <w:sz w:val="28"/>
          <w:szCs w:val="28"/>
        </w:rPr>
        <w:t>интент</w:t>
      </w:r>
      <w:proofErr w:type="spellEnd"/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-анализ, дискурс-анализ,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SWOT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-анализ, метод кейсов. Применение теории игр, статистических методов, социологических методов в политологических исследованиях. </w:t>
      </w:r>
    </w:p>
    <w:p w14:paraId="5C201D9C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Семинары: Выполнение творческих научных проектов</w:t>
      </w:r>
    </w:p>
    <w:p w14:paraId="571CC9CE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Критерии и алгоритмы выбора абитуриентами творческого научно-исследовательского проекта, определение его формы (учебно-научный проект, деловая игра, аналитическая записка,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case</w:t>
      </w:r>
      <w:r w:rsidRPr="00C9640D">
        <w:rPr>
          <w:rFonts w:ascii="Times New Roman" w:eastAsia="Calibri" w:hAnsi="Times New Roman" w:cs="Times New Roman"/>
          <w:sz w:val="28"/>
          <w:szCs w:val="28"/>
        </w:rPr>
        <w:t>-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study</w:t>
      </w:r>
      <w:r w:rsidRPr="00C9640D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0676BF67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Планирование работ для выполнения творческого научно-исследовательского проекта. Применение технологии </w:t>
      </w:r>
      <w:r w:rsidRPr="00C9640D">
        <w:rPr>
          <w:rFonts w:ascii="Times New Roman" w:eastAsia="Calibri" w:hAnsi="Times New Roman" w:cs="Times New Roman"/>
          <w:sz w:val="28"/>
          <w:szCs w:val="28"/>
          <w:lang w:val="en-US"/>
        </w:rPr>
        <w:t>SMART</w:t>
      </w:r>
      <w:r w:rsidRPr="00C9640D">
        <w:rPr>
          <w:rFonts w:ascii="Times New Roman" w:eastAsia="Calibri" w:hAnsi="Times New Roman" w:cs="Times New Roman"/>
          <w:sz w:val="28"/>
          <w:szCs w:val="28"/>
        </w:rPr>
        <w:t xml:space="preserve"> в научном исследовании. </w:t>
      </w:r>
    </w:p>
    <w:p w14:paraId="1499848C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40D">
        <w:rPr>
          <w:rFonts w:ascii="Times New Roman" w:eastAsia="Calibri" w:hAnsi="Times New Roman" w:cs="Times New Roman"/>
          <w:sz w:val="28"/>
          <w:szCs w:val="28"/>
        </w:rPr>
        <w:t>Мониторинг хода выполнения творческих научно-исследовательских проектов. Корректировка проектов модераторами и тьюторами. Подготовка выполнения творческих научно-исследовательских проектов к их защите.</w:t>
      </w:r>
    </w:p>
    <w:p w14:paraId="607EB631" w14:textId="77777777" w:rsidR="00C9640D" w:rsidRPr="00C9640D" w:rsidRDefault="00C9640D" w:rsidP="00C9640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2" w:name="_Toc73542277"/>
    </w:p>
    <w:bookmarkEnd w:id="12"/>
    <w:p w14:paraId="0A291D6D" w14:textId="4A4388D2" w:rsidR="00C9640D" w:rsidRPr="00C9640D" w:rsidRDefault="00A41977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Тема 5</w:t>
      </w:r>
      <w:r w:rsidR="00C9640D"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. Написание академического текста: структура, аргументация, стиль, цитирование</w:t>
      </w:r>
    </w:p>
    <w:p w14:paraId="665A9D29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Структура научной работы. Введение, основная часть, заключение. Научная гипотеза и формулирование научной проблемы. Описание источниковой базы исследования. Анализ литературы по проблеме исследования с разделением на предметные блоки. Формулирование выводов. Обоснование собственной позиции и научная новизна исследования. </w:t>
      </w:r>
    </w:p>
    <w:p w14:paraId="3D4C216F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Стиль научной статьи: аналитический, публицистический. Способы аргументации авторской позиции. Логика политологического исследования. Использование графических методов представления результатов исследования.</w:t>
      </w:r>
    </w:p>
    <w:p w14:paraId="2CAB7C9D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Цитирование: понятие, правила и навыки. Прямое и косвенное цитирование. Составление библиографии и ее структурирование по разделам. </w:t>
      </w:r>
    </w:p>
    <w:p w14:paraId="49D84BFB" w14:textId="26A9C723" w:rsidR="00C9640D" w:rsidRPr="00C9640D" w:rsidRDefault="00A41977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Тема 6</w:t>
      </w:r>
      <w:bookmarkStart w:id="13" w:name="_GoBack"/>
      <w:bookmarkEnd w:id="13"/>
      <w:r w:rsidR="00C9640D"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. Публичное выступление и презентация результатов исследования</w:t>
      </w:r>
    </w:p>
    <w:p w14:paraId="09E7B7D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Техника ораторского искусства. Подготовка к публичному выступлению.  Методы работы с аудиторией: риторические приемы. Речевые приемы донесения своего мнения до слушателей. Тайм-менеджмент выступления, закрепление результатов. Работа с возражениями. Общие принципы и правила публичного выступления. </w:t>
      </w:r>
    </w:p>
    <w:p w14:paraId="1983D2C0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слушателей: дизайн слайдов, графика. Программы для подготовки презентаций: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MS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Power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Point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Google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Docs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Prezi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>. Размещение презентации в онлайн сервисах.</w:t>
      </w:r>
    </w:p>
    <w:p w14:paraId="7138D2F5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/>
          <w:bCs/>
          <w:sz w:val="28"/>
          <w:szCs w:val="28"/>
        </w:rPr>
        <w:t>Семинары:</w:t>
      </w:r>
    </w:p>
    <w:p w14:paraId="2C01FE96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63908473" w14:textId="50878BBF" w:rsid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Обоснование актуальности темы исследования, объекта и предмета. Постановка цели и задач исследования. Выдвижение основной гипотезы 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исследования, выбор информационной базы, методов и инструментария исследования. Обоснование научной новизны. Написание текста научной статьи или курсовой работы. Научный доклад и публичное обсуждение научного исследования с презентацией.</w:t>
      </w:r>
    </w:p>
    <w:p w14:paraId="1235BAAB" w14:textId="77777777" w:rsidR="00A43036" w:rsidRPr="00A43036" w:rsidRDefault="00A43036" w:rsidP="00A43036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4" w:name="_Toc73542278"/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14"/>
    </w:p>
    <w:p w14:paraId="3246E380" w14:textId="77777777" w:rsidR="00A43036" w:rsidRPr="00A43036" w:rsidRDefault="00A43036" w:rsidP="00A43036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5" w:name="_Toc73542279"/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Основная литература</w:t>
      </w:r>
      <w:bookmarkEnd w:id="15"/>
    </w:p>
    <w:p w14:paraId="649273E0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Космин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, В. В. Основы научных исследований (Общий курс) : учебное пособие / В. В.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Космин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— 4-е изд.,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перераб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РИОР : ИНФРА-М, 2021. — 238 с. - (Высшее образование). -  ЭБС ZNANIUM.com. - URL: https://znanium.com/catalog/product/1245074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дата обращения: 15.03.2022). –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61743210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Культура речи. Научная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речь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учеб. пособие для бакалавриата и магистратуры / Н.А. Буре, М.В. Быстрых.  В. В. Химик [и др.] ; под ред. В. В. Химика, Л. Б. Волковой. — 2-е изд.,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испр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, 2021. — 270 с. — (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Серия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Бакалавр и магистр. Модуль). — ЭБС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- URL: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https://urait.ru/bcode/470400  (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дата обращения: 15.03.2022). -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41B179E9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</w:t>
      </w:r>
      <w:r w:rsidRPr="00A43036">
        <w:rPr>
          <w:rFonts w:ascii="Times New Roman" w:eastAsia="Calibri" w:hAnsi="Times New Roman" w:cs="Times New Roman"/>
          <w:sz w:val="28"/>
          <w:szCs w:val="28"/>
        </w:rPr>
        <w:t xml:space="preserve">Теория и методология политической </w:t>
      </w:r>
      <w:proofErr w:type="gramStart"/>
      <w:r w:rsidRPr="00A43036">
        <w:rPr>
          <w:rFonts w:ascii="Times New Roman" w:eastAsia="Calibri" w:hAnsi="Times New Roman" w:cs="Times New Roman"/>
          <w:sz w:val="28"/>
          <w:szCs w:val="28"/>
        </w:rPr>
        <w:t>науки :</w:t>
      </w:r>
      <w:proofErr w:type="gramEnd"/>
      <w:r w:rsidRPr="00A43036">
        <w:rPr>
          <w:rFonts w:ascii="Times New Roman" w:eastAsia="Calibri" w:hAnsi="Times New Roman" w:cs="Times New Roman"/>
          <w:sz w:val="28"/>
          <w:szCs w:val="28"/>
        </w:rPr>
        <w:t xml:space="preserve"> учебник / С.В. Расторгуев, А.В. Брега, В.В. Кафтан [и др.],  под </w:t>
      </w:r>
      <w:proofErr w:type="spellStart"/>
      <w:r w:rsidRPr="00A43036">
        <w:rPr>
          <w:rFonts w:ascii="Times New Roman" w:eastAsia="Calibri" w:hAnsi="Times New Roman" w:cs="Times New Roman"/>
          <w:sz w:val="28"/>
          <w:szCs w:val="28"/>
        </w:rPr>
        <w:t>общ.ред</w:t>
      </w:r>
      <w:proofErr w:type="spellEnd"/>
      <w:r w:rsidRPr="00A43036">
        <w:rPr>
          <w:rFonts w:ascii="Times New Roman" w:eastAsia="Calibri" w:hAnsi="Times New Roman" w:cs="Times New Roman"/>
          <w:sz w:val="28"/>
          <w:szCs w:val="28"/>
        </w:rPr>
        <w:t xml:space="preserve">. С.В. Расторгуева. — Москва: </w:t>
      </w:r>
      <w:proofErr w:type="spellStart"/>
      <w:r w:rsidRPr="00A43036"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 w:rsidRPr="00A43036">
        <w:rPr>
          <w:rFonts w:ascii="Times New Roman" w:eastAsia="Calibri" w:hAnsi="Times New Roman" w:cs="Times New Roman"/>
          <w:sz w:val="28"/>
          <w:szCs w:val="28"/>
        </w:rPr>
        <w:t xml:space="preserve">, 2021. — 216 с. — (Бакалавриат). – ЭБС BOOK.ru. - URL: </w:t>
      </w:r>
      <w:proofErr w:type="gramStart"/>
      <w:r w:rsidRPr="00A43036">
        <w:rPr>
          <w:rFonts w:ascii="Times New Roman" w:eastAsia="Calibri" w:hAnsi="Times New Roman" w:cs="Times New Roman"/>
          <w:sz w:val="28"/>
          <w:szCs w:val="28"/>
        </w:rPr>
        <w:t>https://book.ru/book/936608  (</w:t>
      </w:r>
      <w:proofErr w:type="gramEnd"/>
      <w:r w:rsidRPr="00A43036">
        <w:rPr>
          <w:rFonts w:ascii="Times New Roman" w:eastAsia="Calibri" w:hAnsi="Times New Roman" w:cs="Times New Roman"/>
          <w:sz w:val="28"/>
          <w:szCs w:val="28"/>
        </w:rPr>
        <w:t xml:space="preserve">дата обращения: 15.03.2022). - </w:t>
      </w:r>
      <w:proofErr w:type="gramStart"/>
      <w:r w:rsidRPr="00A43036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509EC147" w14:textId="77777777" w:rsidR="00A43036" w:rsidRPr="00A43036" w:rsidRDefault="00A43036" w:rsidP="00A43036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6" w:name="_Toc73542280"/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Дополнительная литература</w:t>
      </w:r>
      <w:bookmarkEnd w:id="16"/>
    </w:p>
    <w:p w14:paraId="75698E44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–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Дашков и К, 2016. – (Бакалавриат). - ЭБС Университетская библиотека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online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- URL: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http://biblioclub.ru/index.php?page=book&amp;id=453258 ;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ЭБС ZNANIUM.com. - URL: http://znanium.com/catalog/product/415294 (дата обращения: 15.03.2022). –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6D83BFDC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lastRenderedPageBreak/>
        <w:t xml:space="preserve">  Ивин, А. А.  </w:t>
      </w:r>
      <w:proofErr w:type="gram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Логика :</w:t>
      </w:r>
      <w:proofErr w:type="gram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испр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Москва :</w:t>
      </w:r>
      <w:proofErr w:type="gram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2021. — 387 с. — (Высшее образование). — ЭБС 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 — URL:https://urait.ru/bcode/468550 (дата обращения: 15.03.2022). – </w:t>
      </w:r>
      <w:proofErr w:type="gram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электронный.</w:t>
      </w:r>
    </w:p>
    <w:p w14:paraId="7264502F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Основы научных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исследований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учебное пособие / Б.И. Герасимов, В.В. Дробышева, Н.В. Злобина [ и др.]. — 2-е изд., доп. —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ФОРУМ : ИНФРА-М, 2020. — 271 с. — (Высшее образование: Бакалавриат). – ЭБС ZNANIUM.com. - URL: http://znanium.com/catalog/product/1094113 (дата обращения: 15.03.2022). –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0D64FF42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 Светлов, В.А. Логика. Современный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курс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учебное пособие для вузов / В.А. Светлов.— 2- е изд.,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испр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. и доп. - Москва: Издательство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, 2021 .— 403 с .– ЭБС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. - URL: https://urait.ru/bcode/472357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дата обращения: 15.03.2022). –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76A134E8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, Т.С. Информационные технологии визуализации бизнес-информации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= 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Information</w:t>
      </w:r>
      <w:proofErr w:type="spellEnd"/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technology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of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visualization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of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business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in-formation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: учебное пособие / Т.С.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. - Москва: Финуниверситет, 2017. - ЭБ Финуниверситета. – URL: http://elib.fa.ru/fbook/scorochkina_1786.pdf (дата обращения: 15.03.2022)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. .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-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21778F63" w14:textId="77777777" w:rsidR="00A43036" w:rsidRPr="00A43036" w:rsidRDefault="00A43036" w:rsidP="00A4303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Тульчинский, Г. Л.  Логика и теория аргументации : учебник для вузов / Г. Л. Тульчинский, С. С. Гусев, С. В. Герасимов ; под редакцией Г. Л. Тульчинского. —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, 2021. — 233 с. — (Высшее образование). - ЭБС </w:t>
      </w:r>
      <w:proofErr w:type="spellStart"/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Юрайт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.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— URL: https://urait.ru/bcode/469459  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  (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дата обращения: 15.03.2022). — </w:t>
      </w:r>
      <w:proofErr w:type="gram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Текст :</w:t>
      </w:r>
      <w:proofErr w:type="gram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02C47A0C" w14:textId="77777777" w:rsidR="00A43036" w:rsidRPr="00A43036" w:rsidRDefault="00A43036" w:rsidP="00A43036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17" w:name="_Toc73542281"/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Ресурсы сети «Интернет»</w:t>
      </w:r>
      <w:bookmarkEnd w:id="17"/>
    </w:p>
    <w:p w14:paraId="468AD0DC" w14:textId="77777777" w:rsidR="00A43036" w:rsidRPr="00A43036" w:rsidRDefault="00A43036" w:rsidP="00A43036">
      <w:pPr>
        <w:numPr>
          <w:ilvl w:val="12"/>
          <w:numId w:val="0"/>
        </w:num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x-none" w:eastAsia="x-none"/>
        </w:rPr>
      </w:pPr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val="x-none" w:eastAsia="ru-RU"/>
        </w:rPr>
        <w:t xml:space="preserve">      </w:t>
      </w:r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    </w:t>
      </w:r>
      <w:r w:rsidRPr="00A4303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x-none" w:eastAsia="x-none"/>
        </w:rPr>
        <w:t>Электронные ресурсы БИК:</w:t>
      </w:r>
    </w:p>
    <w:p w14:paraId="567B7219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http://elib.fa.ru/</w:t>
        </w:r>
      </w:hyperlink>
    </w:p>
    <w:p w14:paraId="58D50252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lastRenderedPageBreak/>
        <w:t xml:space="preserve">Электронно-библиотечная система BOOK.RU </w:t>
      </w:r>
      <w:hyperlink r:id="rId12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http://www.book.ru</w:t>
        </w:r>
      </w:hyperlink>
    </w:p>
    <w:p w14:paraId="7EC6EA70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biblioclub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301CC50C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Znanium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4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http://www.znanium.com</w:t>
        </w:r>
      </w:hyperlink>
    </w:p>
    <w:p w14:paraId="5AC028A9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https://urait.ru/</w:t>
        </w:r>
      </w:hyperlink>
    </w:p>
    <w:p w14:paraId="18E4CA4B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Электронно-библиотечная система издательства Проспект http://ebs.prospekt.org/books</w:t>
      </w:r>
    </w:p>
    <w:p w14:paraId="1C314C21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Деловая онлайн-библиотека 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Alpina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Digital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6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://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lib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alpinadigital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2A426043" w14:textId="77777777" w:rsidR="00A43036" w:rsidRPr="00A43036" w:rsidRDefault="00A43036" w:rsidP="00A43036">
      <w:pPr>
        <w:tabs>
          <w:tab w:val="left" w:pos="6388"/>
        </w:tabs>
        <w:spacing w:after="0" w:line="360" w:lineRule="auto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</w:p>
    <w:p w14:paraId="4F73AEC0" w14:textId="77777777" w:rsidR="00A43036" w:rsidRPr="00A43036" w:rsidRDefault="00A43036" w:rsidP="00A43036">
      <w:pPr>
        <w:numPr>
          <w:ilvl w:val="0"/>
          <w:numId w:val="3"/>
        </w:numPr>
        <w:tabs>
          <w:tab w:val="left" w:pos="6388"/>
        </w:tabs>
        <w:spacing w:after="0" w:line="360" w:lineRule="auto"/>
        <w:contextualSpacing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Электронная библиотека Издательского дома «Гребенников» </w:t>
      </w:r>
      <w:hyperlink r:id="rId17" w:history="1">
        <w:r w:rsidRPr="00A43036">
          <w:rPr>
            <w:rFonts w:ascii="Times New Roman" w:eastAsia="Calibri" w:hAnsi="Times New Roman" w:cs="Times New Roman"/>
            <w:bCs/>
            <w:color w:val="0D0D0D" w:themeColor="text1" w:themeTint="F2"/>
            <w:sz w:val="28"/>
            <w:szCs w:val="28"/>
            <w:u w:val="single"/>
          </w:rPr>
          <w:t>https://grebennikon.ru/</w:t>
        </w:r>
      </w:hyperlink>
    </w:p>
    <w:p w14:paraId="2403CF5F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Научная электронная библиотека 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eLibrary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</w:t>
      </w:r>
      <w:proofErr w:type="spellStart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ru</w:t>
      </w:r>
      <w:proofErr w:type="spellEnd"/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8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elibrary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</w:t>
      </w:r>
    </w:p>
    <w:p w14:paraId="41373E43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9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http://нэб.рф/</w:t>
        </w:r>
      </w:hyperlink>
    </w:p>
    <w:p w14:paraId="7F5C6681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20" w:history="1">
        <w:r w:rsidRPr="00A43036">
          <w:rPr>
            <w:rFonts w:ascii="Times New Roman" w:eastAsia="Calibri" w:hAnsi="Times New Roman" w:cs="Times New Roman"/>
            <w:bCs/>
            <w:color w:val="0D0D0D" w:themeColor="text1" w:themeTint="F2"/>
            <w:sz w:val="28"/>
            <w:szCs w:val="28"/>
            <w:u w:val="single"/>
            <w:lang w:val="en-US"/>
          </w:rPr>
          <w:t>http://ar.cnki.net/ACADREF</w:t>
        </w:r>
      </w:hyperlink>
    </w:p>
    <w:p w14:paraId="16D55EB9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Пакет баз данных компании EBSCO Publishing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  <w:t xml:space="preserve">, 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крупнейшего агрегатора научных ресурсов ведущих издательств мира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  <w:t xml:space="preserve"> </w:t>
      </w:r>
      <w:hyperlink r:id="rId21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http://search.ebscohost.com</w:t>
        </w:r>
      </w:hyperlink>
    </w:p>
    <w:p w14:paraId="129F9C6D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Elsevier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22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://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www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sciencedirect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com</w:t>
        </w:r>
      </w:hyperlink>
    </w:p>
    <w:p w14:paraId="1040C470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JSTOR Arts &amp; Sciences I Collection </w:t>
      </w:r>
      <w:hyperlink r:id="rId23" w:history="1">
        <w:r w:rsidRPr="00A43036">
          <w:rPr>
            <w:rFonts w:ascii="Times New Roman" w:eastAsia="Calibri" w:hAnsi="Times New Roman" w:cs="Times New Roman"/>
            <w:bCs/>
            <w:color w:val="0D0D0D" w:themeColor="text1" w:themeTint="F2"/>
            <w:sz w:val="28"/>
            <w:szCs w:val="28"/>
            <w:u w:val="single"/>
            <w:lang w:val="en-US"/>
          </w:rPr>
          <w:t>http://jstor.org</w:t>
        </w:r>
      </w:hyperlink>
    </w:p>
    <w:p w14:paraId="1FBCB111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 xml:space="preserve">Oxford Scholarship Online </w:t>
      </w:r>
      <w:hyperlink r:id="rId24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https://oxford.universitypressscholarship.com/</w:t>
        </w:r>
      </w:hyperlink>
    </w:p>
    <w:p w14:paraId="24E18B61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Коллекция научных журналов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 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Oxford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University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Press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hyperlink r:id="rId25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https://academic.oup.com/journals/</w:t>
        </w:r>
      </w:hyperlink>
    </w:p>
    <w:p w14:paraId="7BACD689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ProQuest: 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База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данных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Business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Subscription 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на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платформе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proofErr w:type="spellStart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Central‎ </w:t>
      </w:r>
      <w:hyperlink r:id="rId26" w:history="1">
        <w:r w:rsidRPr="00A43036">
          <w:rPr>
            <w:rFonts w:ascii="Times New Roman" w:eastAsia="Calibri" w:hAnsi="Times New Roman" w:cs="Times New Roman"/>
            <w:bCs/>
            <w:color w:val="0D0D0D" w:themeColor="text1" w:themeTint="F2"/>
            <w:sz w:val="28"/>
            <w:szCs w:val="28"/>
            <w:u w:val="single"/>
            <w:lang w:val="en-US"/>
          </w:rPr>
          <w:t>https://search.proquest.com/</w:t>
        </w:r>
      </w:hyperlink>
    </w:p>
    <w:p w14:paraId="30AF3EDB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u w:val="single"/>
          <w:lang w:val="en-US"/>
        </w:rPr>
      </w:pP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ProQuest Dissertations &amp; Theses A&amp;I </w:t>
      </w:r>
      <w:hyperlink r:id="rId27" w:history="1">
        <w:r w:rsidRPr="00A43036">
          <w:rPr>
            <w:rFonts w:ascii="Times New Roman" w:eastAsia="Calibri" w:hAnsi="Times New Roman" w:cs="Times New Roman"/>
            <w:bCs/>
            <w:color w:val="0D0D0D" w:themeColor="text1" w:themeTint="F2"/>
            <w:sz w:val="28"/>
            <w:szCs w:val="28"/>
            <w:u w:val="single"/>
            <w:lang w:val="en-US"/>
          </w:rPr>
          <w:t>https://search.proquest.com/</w:t>
        </w:r>
      </w:hyperlink>
    </w:p>
    <w:p w14:paraId="4E0B1F6A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u w:val="single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 xml:space="preserve">Scopus </w:t>
      </w:r>
      <w:hyperlink r:id="rId28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https://www.scopus.com</w:t>
        </w:r>
      </w:hyperlink>
    </w:p>
    <w:p w14:paraId="1BC106C4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pacing w:val="-1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Э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лектронная коллекция книг издательства 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t>Springer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:  </w:t>
      </w:r>
      <w:r w:rsidRPr="00A43036">
        <w:rPr>
          <w:rFonts w:ascii="Times New Roman" w:eastAsia="Calibri" w:hAnsi="Times New Roman" w:cs="Times New Roman"/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A43036">
        <w:rPr>
          <w:rFonts w:ascii="Times New Roman" w:eastAsia="Calibri" w:hAnsi="Times New Roman" w:cs="Times New Roman"/>
          <w:color w:val="0D0D0D" w:themeColor="text1" w:themeTint="F2"/>
          <w:spacing w:val="-1"/>
          <w:sz w:val="28"/>
          <w:szCs w:val="28"/>
        </w:rPr>
        <w:t xml:space="preserve"> </w:t>
      </w:r>
      <w:r w:rsidRPr="00A43036">
        <w:rPr>
          <w:rFonts w:ascii="Times New Roman" w:eastAsia="Calibri" w:hAnsi="Times New Roman" w:cs="Times New Roman"/>
          <w:color w:val="0D0D0D" w:themeColor="text1" w:themeTint="F2"/>
          <w:spacing w:val="-1"/>
          <w:sz w:val="28"/>
          <w:szCs w:val="28"/>
          <w:lang w:val="en-US"/>
        </w:rPr>
        <w:t>eBooks</w:t>
      </w:r>
      <w:r w:rsidRPr="00A43036">
        <w:rPr>
          <w:rFonts w:ascii="Times New Roman" w:eastAsia="Calibri" w:hAnsi="Times New Roman" w:cs="Times New Roman"/>
          <w:color w:val="0D0D0D" w:themeColor="text1" w:themeTint="F2"/>
          <w:spacing w:val="-1"/>
          <w:sz w:val="28"/>
          <w:szCs w:val="28"/>
        </w:rPr>
        <w:t xml:space="preserve"> </w:t>
      </w:r>
      <w:hyperlink r:id="rId29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  <w:lang w:val="en-US"/>
          </w:rPr>
          <w:t>http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</w:rPr>
          <w:t>://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  <w:lang w:val="en-US"/>
          </w:rPr>
          <w:t>link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</w:rPr>
          <w:t>.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  <w:lang w:val="en-US"/>
          </w:rPr>
          <w:t>springer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</w:rPr>
          <w:t>.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  <w:lang w:val="en-US"/>
          </w:rPr>
          <w:t>com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pacing w:val="-1"/>
            <w:sz w:val="28"/>
            <w:szCs w:val="28"/>
            <w:u w:val="single"/>
          </w:rPr>
          <w:t>/</w:t>
        </w:r>
      </w:hyperlink>
    </w:p>
    <w:p w14:paraId="572D5E33" w14:textId="70BC042B" w:rsidR="00A43036" w:rsidRPr="00186671" w:rsidRDefault="00A43036" w:rsidP="00186671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u w:val="single"/>
          <w:lang w:val="en-US"/>
        </w:rPr>
      </w:pPr>
      <w:r w:rsidRPr="00186671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  <w:lang w:val="en-US"/>
        </w:rPr>
        <w:lastRenderedPageBreak/>
        <w:t xml:space="preserve">Web of Science </w:t>
      </w:r>
      <w:hyperlink r:id="rId30" w:history="1">
        <w:r w:rsidRPr="00186671">
          <w:rPr>
            <w:rFonts w:ascii="Times New Roman" w:eastAsia="Calibri" w:hAnsi="Times New Roman" w:cs="Times New Roman"/>
            <w:bCs/>
            <w:color w:val="0D0D0D" w:themeColor="text1" w:themeTint="F2"/>
            <w:sz w:val="28"/>
            <w:szCs w:val="28"/>
            <w:u w:val="single"/>
            <w:lang w:val="en-US"/>
          </w:rPr>
          <w:t>http://apps.webofknowledge.com</w:t>
        </w:r>
      </w:hyperlink>
    </w:p>
    <w:p w14:paraId="0283B1EF" w14:textId="77777777" w:rsidR="00A43036" w:rsidRPr="00A43036" w:rsidRDefault="00A43036" w:rsidP="00A4303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A43036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Цифровой</w:t>
      </w: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архив научных журналов: </w:t>
      </w:r>
      <w:hyperlink r:id="rId31" w:history="1"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://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arch</w:t>
        </w:r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neicon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/</w:t>
        </w:r>
        <w:proofErr w:type="spellStart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  <w:lang w:val="en-US"/>
          </w:rPr>
          <w:t>xmlui</w:t>
        </w:r>
        <w:proofErr w:type="spellEnd"/>
        <w:r w:rsidRPr="00A43036">
          <w:rPr>
            <w:rFonts w:ascii="Times New Roman" w:eastAsia="Calibri" w:hAnsi="Times New Roman" w:cs="Times New Roman"/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114DC46A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Annual Reviews</w:t>
      </w:r>
    </w:p>
    <w:p w14:paraId="6F74DEE3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-Cambridge University Press</w:t>
      </w:r>
    </w:p>
    <w:p w14:paraId="7197AD23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The Institute of Physics (IOP) Publishing</w:t>
      </w:r>
    </w:p>
    <w:p w14:paraId="62DA0F86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 xml:space="preserve">- Nature  </w:t>
      </w:r>
    </w:p>
    <w:p w14:paraId="6292729A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Oxford University Press</w:t>
      </w:r>
    </w:p>
    <w:p w14:paraId="27435F81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Royal Society of Chemistry</w:t>
      </w:r>
    </w:p>
    <w:p w14:paraId="5EB39E5F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SAGE Publications</w:t>
      </w:r>
    </w:p>
    <w:p w14:paraId="2BCF796E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Science</w:t>
      </w:r>
    </w:p>
    <w:p w14:paraId="51723F69" w14:textId="77777777" w:rsidR="00A43036" w:rsidRPr="00A43036" w:rsidRDefault="00A43036" w:rsidP="00A43036">
      <w:pPr>
        <w:spacing w:after="0" w:line="360" w:lineRule="auto"/>
        <w:ind w:left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r w:rsidRPr="00A4303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- Taylor &amp; Francis Group</w:t>
      </w:r>
    </w:p>
    <w:p w14:paraId="7B08EBEF" w14:textId="77777777" w:rsidR="00A43036" w:rsidRPr="00C9640D" w:rsidRDefault="00A43036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</w:p>
    <w:p w14:paraId="3D5C5797" w14:textId="77777777" w:rsidR="00C9640D" w:rsidRPr="00C9640D" w:rsidRDefault="00C9640D" w:rsidP="00C9640D">
      <w:pPr>
        <w:spacing w:after="180" w:line="418" w:lineRule="exact"/>
        <w:ind w:left="23" w:right="23" w:firstLine="720"/>
        <w:jc w:val="both"/>
        <w:outlineLvl w:val="0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  <w:bookmarkStart w:id="18" w:name="_Toc5349421"/>
      <w:bookmarkStart w:id="19" w:name="_Toc73542282"/>
      <w:r w:rsidRPr="00C9640D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>6. Методические указания для обучающихся по выполнению НИР</w:t>
      </w:r>
      <w:bookmarkEnd w:id="18"/>
      <w:bookmarkEnd w:id="19"/>
    </w:p>
    <w:p w14:paraId="1A98FF72" w14:textId="77777777" w:rsidR="00C9640D" w:rsidRPr="00C9640D" w:rsidRDefault="00C9640D" w:rsidP="00C9640D">
      <w:pPr>
        <w:spacing w:after="0" w:line="360" w:lineRule="auto"/>
        <w:ind w:left="23" w:firstLine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Программа научно- исследовательской работы студентов в рамках практики, а также во внеаудиторное время включает в себя следующие этапы:</w:t>
      </w: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выбор темы исследований с учетом рекомендации департамента, на котором планируется проведение НИР, анализ ее актуальности; </w:t>
      </w: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-участие в проведении научных исследований по теме работы; </w:t>
      </w: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участие в составлении отчета по теме или ее разделу;</w:t>
      </w:r>
    </w:p>
    <w:p w14:paraId="7A8C65BE" w14:textId="77777777" w:rsidR="00C9640D" w:rsidRPr="00C9640D" w:rsidRDefault="00C9640D" w:rsidP="00C9640D">
      <w:pPr>
        <w:spacing w:after="0" w:line="360" w:lineRule="auto"/>
        <w:ind w:left="2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7728261A" w14:textId="77777777" w:rsidR="00C9640D" w:rsidRPr="00C9640D" w:rsidRDefault="00C9640D" w:rsidP="00C9640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20" w:name="_Toc5729843"/>
      <w:bookmarkStart w:id="21" w:name="_Toc73542283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Алгоритм выполнения </w:t>
      </w:r>
      <w:bookmarkEnd w:id="20"/>
      <w:bookmarkEnd w:id="21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научно- исследовательской работы</w:t>
      </w:r>
    </w:p>
    <w:p w14:paraId="5A4AABDB" w14:textId="77777777" w:rsidR="00C9640D" w:rsidRPr="00C9640D" w:rsidRDefault="00C9640D" w:rsidP="00C9640D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22" w:name="_Toc5729844"/>
      <w:bookmarkStart w:id="23" w:name="_Toc73542284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І этап. Подготовка к </w:t>
      </w:r>
      <w:bookmarkEnd w:id="22"/>
      <w:bookmarkEnd w:id="23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научно- исследовательской работе</w:t>
      </w:r>
    </w:p>
    <w:p w14:paraId="7DAFC67F" w14:textId="77777777" w:rsidR="00C9640D" w:rsidRPr="00C9640D" w:rsidRDefault="00C9640D" w:rsidP="00C9640D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1. 1. Определение группы актуальных проблем политической науки, которые вызывают исследовательский интерес абитуриента и соответствуют направлениям исследования Департамента и Финуниверситета.</w:t>
      </w:r>
    </w:p>
    <w:p w14:paraId="5B5F037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1. 2. Краткое ознакомление с содержанием и методологией научных публикаций по интересующей тематике, консультация с преподавателем о выборе актуальной проблемы для исследования.</w:t>
      </w:r>
    </w:p>
    <w:p w14:paraId="671442CB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1.3. Формулирование темы исследования, объекта и предмета исследования.</w:t>
      </w:r>
    </w:p>
    <w:p w14:paraId="0F5354CB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1.4. Формулирование </w:t>
      </w:r>
      <w:hyperlink r:id="rId32" w:tgtFrame="_blank" w:tooltip="Что такое цель исследовательской работы" w:history="1">
        <w:r w:rsidRPr="00C9640D">
          <w:rPr>
            <w:rFonts w:ascii="Times New Roman" w:eastAsia="Calibri" w:hAnsi="Times New Roman" w:cs="Times New Roman"/>
            <w:sz w:val="28"/>
            <w:szCs w:val="28"/>
          </w:rPr>
          <w:t>цели исследования</w:t>
        </w:r>
      </w:hyperlink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hyperlink r:id="rId33" w:tgtFrame="_blank" w:tooltip="Что такое задачи исследовательской работы" w:history="1">
        <w:r w:rsidRPr="00C9640D">
          <w:rPr>
            <w:rFonts w:ascii="Times New Roman" w:eastAsia="Calibri" w:hAnsi="Times New Roman" w:cs="Times New Roman"/>
            <w:sz w:val="28"/>
            <w:szCs w:val="28"/>
          </w:rPr>
          <w:t>задач научно-исследовательской работы</w:t>
        </w:r>
      </w:hyperlink>
      <w:r w:rsidRPr="00C9640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AE8AA92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1.5. Составление под руководством преподавателя плана исследования. </w:t>
      </w:r>
    </w:p>
    <w:p w14:paraId="1AE446B5" w14:textId="77777777" w:rsidR="00C9640D" w:rsidRPr="00C9640D" w:rsidRDefault="00C9640D" w:rsidP="00C9640D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24" w:name="_Toc5729845"/>
      <w:bookmarkStart w:id="25" w:name="_Toc73542285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ІІ этап. Планирование научно-исследовательской работы</w:t>
      </w:r>
      <w:bookmarkEnd w:id="24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, поиск информации</w:t>
      </w:r>
      <w:bookmarkEnd w:id="25"/>
    </w:p>
    <w:p w14:paraId="427952EA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2.1. Определение источников исследования, плана сбора и анализа информации.</w:t>
      </w:r>
    </w:p>
    <w:p w14:paraId="436EA796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2.2. Выбор способов представления результатов научно-исследовательской работы</w:t>
      </w:r>
      <w:r w:rsidRPr="00C9640D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>(проект, аналитическая записка, статья).</w:t>
      </w:r>
    </w:p>
    <w:p w14:paraId="071FF166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2.3. Определение критериев оценки научно- исследовательской работы</w:t>
      </w:r>
    </w:p>
    <w:p w14:paraId="6F7C899A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2.4. Распределение исследовательских задач внутри группы студентов, выбор модератора работы. </w:t>
      </w:r>
    </w:p>
    <w:p w14:paraId="17B7D7F4" w14:textId="77777777" w:rsidR="00C9640D" w:rsidRPr="00C9640D" w:rsidRDefault="00C9640D" w:rsidP="00C9640D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26" w:name="_Toc5729846"/>
      <w:bookmarkStart w:id="27" w:name="_Toc73542286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ІІІ этап. Исследование (процесс исследования)</w:t>
      </w:r>
      <w:bookmarkEnd w:id="26"/>
      <w:bookmarkEnd w:id="27"/>
    </w:p>
    <w:p w14:paraId="02E45AA0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3.1. Сбор необходимой информации для проведения исследования из первичных и вторичных источников. </w:t>
      </w:r>
    </w:p>
    <w:p w14:paraId="0D755B55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3.2. Анализ информации на основе выбранной методологии, выявление тенденций, закономерностей, проверка выдвинутых гипотез.</w:t>
      </w:r>
    </w:p>
    <w:p w14:paraId="6A3D8FFD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3.3. Формулирование выводов исследования, соотнесение результатов исследования с поставленными целями и задачами.</w:t>
      </w:r>
    </w:p>
    <w:p w14:paraId="56C9D206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3.4. Определение вклада полученных результатов в научную теорию (подтверждение, опровержение, развитие), оценка дальнейших перспектив исследования проблемы.</w:t>
      </w:r>
    </w:p>
    <w:p w14:paraId="178B065A" w14:textId="77777777" w:rsidR="00C9640D" w:rsidRPr="00C9640D" w:rsidRDefault="00C9640D" w:rsidP="00C9640D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</w:pPr>
      <w:bookmarkStart w:id="28" w:name="_Toc5729847"/>
      <w:bookmarkStart w:id="29" w:name="_Toc73542287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ІV Отчет и защита научно-исследовательск</w:t>
      </w:r>
      <w:bookmarkEnd w:id="28"/>
      <w:bookmarkEnd w:id="29"/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ой работы</w:t>
      </w:r>
    </w:p>
    <w:p w14:paraId="4B7F59D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4.1. Оформление результатов исследования в форме письменного отчета, статьи, презентации.</w:t>
      </w:r>
    </w:p>
    <w:p w14:paraId="6FA5D728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 4.2. Защита работы в устной форме. </w:t>
      </w:r>
    </w:p>
    <w:p w14:paraId="483BFBC3" w14:textId="77777777" w:rsidR="00C9640D" w:rsidRPr="00C9640D" w:rsidRDefault="00C9640D" w:rsidP="00C964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4.3. Оценка процесса и результатов научно-исследовательской работы, обсуждение результатов НИР на Департаменте.</w:t>
      </w:r>
    </w:p>
    <w:p w14:paraId="403646C6" w14:textId="77777777" w:rsidR="00C9640D" w:rsidRPr="00C9640D" w:rsidRDefault="00C9640D" w:rsidP="00C9640D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Отчет о НИР </w:t>
      </w:r>
    </w:p>
    <w:p w14:paraId="7D45F916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Титульный лист (наименование организации, наименование работы, наименование отчета, вид отчета (заключительный, промежуточный), фамилии и инициалы, номер группы исполнителей отчетов, место и дата составления отчета).</w:t>
      </w:r>
    </w:p>
    <w:p w14:paraId="0071B50F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В отчете о НИР излагаются: объект исследования, цель работы, метод или методология проведения работы, результаты работы, прогнозные предположения о развитии объекта исследования.</w:t>
      </w:r>
    </w:p>
    <w:p w14:paraId="253BC1DD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Содержание (введение, наименование всех разделов, подразделов, пунктов и подпунктов, заключение, список использованных источников и наименование приложений с указанием номеров страниц, с которых начинаются эти элементы отчета о НИР)</w:t>
      </w:r>
    </w:p>
    <w:p w14:paraId="008904B8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Определения (перечисление используемых в НИР ключевых терминов).  </w:t>
      </w:r>
    </w:p>
    <w:p w14:paraId="2386C61F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Обозначения и сокращения (указываются вводимые автором или авторами обозначения и сокращения). Каждому обозначению или сокращению дается необходимая расшифровка и пояснения. </w:t>
      </w:r>
    </w:p>
    <w:p w14:paraId="046B6919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Введение (актуальность темы исследования, оценка современного состояния решаемой научной проблемы, основание и исходные данные для разработки темы исследования; связь данной работы с другими научными работами). </w:t>
      </w:r>
    </w:p>
    <w:p w14:paraId="27AB928A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Основная часть (данные, характеризующие направленность, сущность, методику, методы и основные результаты выполненной 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НИР). В ней должна быть представлена основная информация о проведенных исследованиях. В основной части представляются: характеристика направления исследования, использованные при выполнении работы методики, методы решения задач; содержание процесса исследований; обоснования полученных результатов. Дается оценка полноты полученных решений, перспективы дальнейшего исследования проблемы. </w:t>
      </w:r>
    </w:p>
    <w:p w14:paraId="7C218348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Заключение (основные результаты работы, в том числе выводы по полученным результатам теоретических или экспериментальных исследований, оценка их полноты, предложения по использованию, рекомендации по конкретному применению результатов исследования). </w:t>
      </w:r>
    </w:p>
    <w:p w14:paraId="2CB6687A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Список использованных источников (ссылки на документы, электронные ресурсы, данные полевых исследований, статьи, монографии, учебники). </w:t>
      </w:r>
    </w:p>
    <w:p w14:paraId="6CD2EBF5" w14:textId="77777777" w:rsidR="00C9640D" w:rsidRPr="00C9640D" w:rsidRDefault="00C9640D" w:rsidP="00C9640D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Приложения (нормативно-правовые акты, статистические материалы, формулы и расчеты; таблицы, графики, диаграммы)</w:t>
      </w:r>
    </w:p>
    <w:p w14:paraId="72B2F576" w14:textId="77777777" w:rsidR="00C9640D" w:rsidRPr="00C9640D" w:rsidRDefault="00C9640D" w:rsidP="00C9640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</w:p>
    <w:p w14:paraId="567F9997" w14:textId="77777777" w:rsidR="00C9640D" w:rsidRPr="00C9640D" w:rsidRDefault="00C9640D" w:rsidP="00C9640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  <w:r w:rsidRPr="00C9640D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>Перечень документов, необходимых для аттестации обучающихся</w:t>
      </w:r>
    </w:p>
    <w:p w14:paraId="78341B15" w14:textId="77777777" w:rsidR="00C9640D" w:rsidRPr="00C9640D" w:rsidRDefault="00C9640D" w:rsidP="00C9640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План-задание с утверждением темы исследовательского проекта, подписанный руководителем Департамента.</w:t>
      </w:r>
    </w:p>
    <w:p w14:paraId="01FFDDAF" w14:textId="77777777" w:rsidR="00C9640D" w:rsidRPr="00C9640D" w:rsidRDefault="00C9640D" w:rsidP="00C9640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Отчет о проведенном НИР по форме, установленной учебной организацией.</w:t>
      </w:r>
    </w:p>
    <w:p w14:paraId="4FE82929" w14:textId="77777777" w:rsidR="00C9640D" w:rsidRPr="00C9640D" w:rsidRDefault="00C9640D" w:rsidP="00C9640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Статьи, аналитические записки, письменные проекты, содержащие результаты исследования.</w:t>
      </w:r>
    </w:p>
    <w:p w14:paraId="187FF8A5" w14:textId="77777777" w:rsidR="00C9640D" w:rsidRPr="00C9640D" w:rsidRDefault="00C9640D" w:rsidP="00C9640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Презентация научного исследования в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Power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9640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Point</w:t>
      </w:r>
      <w:r w:rsidRPr="00C9640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07287E5" w14:textId="77777777" w:rsidR="00C9640D" w:rsidRPr="00C9640D" w:rsidRDefault="00C9640D" w:rsidP="00C9640D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9640D">
        <w:rPr>
          <w:rFonts w:ascii="Times New Roman" w:eastAsia="Calibri" w:hAnsi="Times New Roman" w:cs="Times New Roman"/>
          <w:bCs/>
          <w:sz w:val="28"/>
          <w:szCs w:val="28"/>
        </w:rPr>
        <w:t>Письменный отзыв преподавателя с оценкой проведенного исследования.</w:t>
      </w:r>
    </w:p>
    <w:p w14:paraId="44D40746" w14:textId="77777777" w:rsidR="00C9640D" w:rsidRPr="00C9640D" w:rsidRDefault="00C9640D" w:rsidP="00C9640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27F348" w14:textId="77777777" w:rsidR="00C9640D" w:rsidRPr="00C9640D" w:rsidRDefault="00C9640D" w:rsidP="00C9640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ACD0D9" w14:textId="77777777" w:rsidR="00C9640D" w:rsidRPr="00C9640D" w:rsidRDefault="00C9640D" w:rsidP="00C9640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D4D771" w14:textId="77777777" w:rsidR="00C9640D" w:rsidRPr="00C9640D" w:rsidRDefault="00C9640D" w:rsidP="00C964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8547EE" w14:textId="77777777" w:rsidR="00726A1F" w:rsidRDefault="00726A1F"/>
    <w:sectPr w:rsidR="00726A1F" w:rsidSect="00B8033A">
      <w:footerReference w:type="default" r:id="rId3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7A2C0" w14:textId="77777777" w:rsidR="00535F23" w:rsidRDefault="00535F23" w:rsidP="00B8033A">
      <w:pPr>
        <w:spacing w:after="0" w:line="240" w:lineRule="auto"/>
      </w:pPr>
      <w:r>
        <w:separator/>
      </w:r>
    </w:p>
  </w:endnote>
  <w:endnote w:type="continuationSeparator" w:id="0">
    <w:p w14:paraId="353D1BF2" w14:textId="77777777" w:rsidR="00535F23" w:rsidRDefault="00535F23" w:rsidP="00B80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09421"/>
      <w:docPartObj>
        <w:docPartGallery w:val="Page Numbers (Bottom of Page)"/>
        <w:docPartUnique/>
      </w:docPartObj>
    </w:sdtPr>
    <w:sdtEndPr/>
    <w:sdtContent>
      <w:p w14:paraId="0689ADC7" w14:textId="5AB36F9E" w:rsidR="00B8033A" w:rsidRDefault="00B803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977">
          <w:rPr>
            <w:noProof/>
          </w:rPr>
          <w:t>20</w:t>
        </w:r>
        <w:r>
          <w:fldChar w:fldCharType="end"/>
        </w:r>
      </w:p>
    </w:sdtContent>
  </w:sdt>
  <w:p w14:paraId="06692C9D" w14:textId="77777777" w:rsidR="00B8033A" w:rsidRDefault="00B8033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A9543" w14:textId="77777777" w:rsidR="00535F23" w:rsidRDefault="00535F23" w:rsidP="00B8033A">
      <w:pPr>
        <w:spacing w:after="0" w:line="240" w:lineRule="auto"/>
      </w:pPr>
      <w:r>
        <w:separator/>
      </w:r>
    </w:p>
  </w:footnote>
  <w:footnote w:type="continuationSeparator" w:id="0">
    <w:p w14:paraId="0663B61D" w14:textId="77777777" w:rsidR="00535F23" w:rsidRDefault="00535F23" w:rsidP="00B80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B6E"/>
    <w:multiLevelType w:val="hybridMultilevel"/>
    <w:tmpl w:val="DC541576"/>
    <w:lvl w:ilvl="0" w:tplc="B8F07774">
      <w:start w:val="1"/>
      <w:numFmt w:val="decimal"/>
      <w:lvlText w:val="%1."/>
      <w:lvlJc w:val="left"/>
      <w:pPr>
        <w:ind w:left="720" w:hanging="360"/>
      </w:pPr>
      <w:rPr>
        <w:lang w:val="x-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14B48"/>
    <w:multiLevelType w:val="hybridMultilevel"/>
    <w:tmpl w:val="129A1C58"/>
    <w:lvl w:ilvl="0" w:tplc="F9E8EE78">
      <w:start w:val="1"/>
      <w:numFmt w:val="decimal"/>
      <w:lvlText w:val="%1."/>
      <w:lvlJc w:val="left"/>
      <w:pPr>
        <w:ind w:left="57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D68722B"/>
    <w:multiLevelType w:val="hybridMultilevel"/>
    <w:tmpl w:val="6450C286"/>
    <w:lvl w:ilvl="0" w:tplc="813C6F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680D96"/>
    <w:multiLevelType w:val="hybridMultilevel"/>
    <w:tmpl w:val="5FEE883A"/>
    <w:lvl w:ilvl="0" w:tplc="A2FAE750">
      <w:start w:val="1"/>
      <w:numFmt w:val="decimal"/>
      <w:lvlText w:val="%1."/>
      <w:lvlJc w:val="left"/>
      <w:pPr>
        <w:ind w:left="1353" w:hanging="360"/>
      </w:pPr>
      <w:rPr>
        <w:rFonts w:eastAsia="Times New Roman"/>
        <w:b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7E584AC9"/>
    <w:multiLevelType w:val="hybridMultilevel"/>
    <w:tmpl w:val="2A4E7D42"/>
    <w:lvl w:ilvl="0" w:tplc="70805C72">
      <w:start w:val="1"/>
      <w:numFmt w:val="decimal"/>
      <w:lvlText w:val="%1."/>
      <w:lvlJc w:val="left"/>
      <w:pPr>
        <w:ind w:left="376" w:hanging="360"/>
      </w:pPr>
    </w:lvl>
    <w:lvl w:ilvl="1" w:tplc="04190019">
      <w:start w:val="1"/>
      <w:numFmt w:val="lowerLetter"/>
      <w:lvlText w:val="%2."/>
      <w:lvlJc w:val="left"/>
      <w:pPr>
        <w:ind w:left="1096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40D"/>
    <w:rsid w:val="000E05A1"/>
    <w:rsid w:val="0011176D"/>
    <w:rsid w:val="001317B4"/>
    <w:rsid w:val="0013762A"/>
    <w:rsid w:val="00184BCE"/>
    <w:rsid w:val="00185D89"/>
    <w:rsid w:val="00186671"/>
    <w:rsid w:val="002000A1"/>
    <w:rsid w:val="00235602"/>
    <w:rsid w:val="002F1759"/>
    <w:rsid w:val="0034105D"/>
    <w:rsid w:val="00455DFF"/>
    <w:rsid w:val="00535F23"/>
    <w:rsid w:val="00620504"/>
    <w:rsid w:val="0066348C"/>
    <w:rsid w:val="00726A1F"/>
    <w:rsid w:val="00750AB0"/>
    <w:rsid w:val="007A088F"/>
    <w:rsid w:val="00886B0B"/>
    <w:rsid w:val="00A41977"/>
    <w:rsid w:val="00A43036"/>
    <w:rsid w:val="00B734A2"/>
    <w:rsid w:val="00B8033A"/>
    <w:rsid w:val="00C00688"/>
    <w:rsid w:val="00C126EA"/>
    <w:rsid w:val="00C31398"/>
    <w:rsid w:val="00C44392"/>
    <w:rsid w:val="00C9640D"/>
    <w:rsid w:val="00C9738F"/>
    <w:rsid w:val="00E0241F"/>
    <w:rsid w:val="00E04E9E"/>
    <w:rsid w:val="00F57CBD"/>
    <w:rsid w:val="00F9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20C76"/>
  <w15:chartTrackingRefBased/>
  <w15:docId w15:val="{DAAD1E0E-7D9B-4174-ABDC-513D3F51A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4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80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033A"/>
  </w:style>
  <w:style w:type="paragraph" w:styleId="a6">
    <w:name w:val="footer"/>
    <w:basedOn w:val="a"/>
    <w:link w:val="a7"/>
    <w:uiPriority w:val="99"/>
    <w:unhideWhenUsed/>
    <w:rsid w:val="00B80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033A"/>
  </w:style>
  <w:style w:type="paragraph" w:styleId="a8">
    <w:name w:val="Balloon Text"/>
    <w:basedOn w:val="a"/>
    <w:link w:val="a9"/>
    <w:uiPriority w:val="99"/>
    <w:semiHidden/>
    <w:unhideWhenUsed/>
    <w:rsid w:val="007A0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08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hyperlink" Target="https://search.proquest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earch.ebscohost.com" TargetMode="External"/><Relationship Id="rId34" Type="http://schemas.openxmlformats.org/officeDocument/2006/relationships/footer" Target="footer1.xml"/><Relationship Id="rId7" Type="http://schemas.openxmlformats.org/officeDocument/2006/relationships/hyperlink" Target="file:///C:\Users\User\Desktop\&#1056;&#1055;&#1044;\&#1053;&#1048;&#1056;(&#1055;&#1086;&#1083;&#1080;&#1090;&#1086;&#1083;&#1086;&#1075;&#1080;&#1103;%20&#1073;&#1072;&#1082;).docx" TargetMode="Externa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hyperlink" Target="https://academic.oup.com/journals/" TargetMode="External"/><Relationship Id="rId33" Type="http://schemas.openxmlformats.org/officeDocument/2006/relationships/hyperlink" Target="http://obuchonok.ru/zadachi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://ar.cnki.net/ACADREF" TargetMode="External"/><Relationship Id="rId29" Type="http://schemas.openxmlformats.org/officeDocument/2006/relationships/hyperlink" Target="http://link.springer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oxford.universitypressscholarship.com/" TargetMode="External"/><Relationship Id="rId32" Type="http://schemas.openxmlformats.org/officeDocument/2006/relationships/hyperlink" Target="http://obuchonok.ru/cel-raboty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://jstor.org" TargetMode="External"/><Relationship Id="rId28" Type="http://schemas.openxmlformats.org/officeDocument/2006/relationships/hyperlink" Target="https://www.scopus.com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User\Desktop\&#1056;&#1055;&#1044;\&#1053;&#1048;&#1056;(&#1055;&#1086;&#1083;&#1080;&#1090;&#1086;&#1083;&#1086;&#1075;&#1080;&#1103;%20&#1073;&#1072;&#1082;).docx" TargetMode="External"/><Relationship Id="rId19" Type="http://schemas.openxmlformats.org/officeDocument/2006/relationships/hyperlink" Target="http://&#1085;&#1101;&#1073;.&#1088;&#1092;/" TargetMode="External"/><Relationship Id="rId31" Type="http://schemas.openxmlformats.org/officeDocument/2006/relationships/hyperlink" Target="http://arch.neicon.ru/xmlu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56;&#1055;&#1044;\&#1053;&#1048;&#1056;(&#1055;&#1086;&#1083;&#1080;&#1090;&#1086;&#1083;&#1086;&#1075;&#1080;&#1103;%20&#1073;&#1072;&#1082;).docx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hyperlink" Target="https://search.proquest.com/" TargetMode="External"/><Relationship Id="rId30" Type="http://schemas.openxmlformats.org/officeDocument/2006/relationships/hyperlink" Target="http://apps.webofknowledge.com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User\Desktop\&#1056;&#1055;&#1044;\&#1053;&#1048;&#1056;(&#1055;&#1086;&#1083;&#1080;&#1090;&#1086;&#1083;&#1086;&#1075;&#1080;&#1103;%20&#1073;&#1072;&#1082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20</Pages>
  <Words>4403</Words>
  <Characters>25103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16</cp:revision>
  <cp:lastPrinted>2023-05-11T07:18:00Z</cp:lastPrinted>
  <dcterms:created xsi:type="dcterms:W3CDTF">2022-03-22T08:34:00Z</dcterms:created>
  <dcterms:modified xsi:type="dcterms:W3CDTF">2024-02-16T08:03:00Z</dcterms:modified>
</cp:coreProperties>
</file>